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C06A" w14:textId="77777777" w:rsidR="0052384D" w:rsidRPr="0052384D" w:rsidRDefault="0052384D" w:rsidP="0052384D">
      <w:pPr>
        <w:spacing w:after="0" w:line="259" w:lineRule="auto"/>
        <w:ind w:left="2948"/>
        <w:rPr>
          <w:rFonts w:ascii="Arial" w:eastAsia="Arial" w:hAnsi="Arial" w:cs="Arial"/>
          <w:color w:val="000000"/>
          <w:sz w:val="16"/>
          <w:lang w:eastAsia="nl-BE"/>
        </w:rPr>
      </w:pPr>
      <w:r w:rsidRPr="0052384D">
        <w:rPr>
          <w:rFonts w:ascii="Arial" w:eastAsia="Arial" w:hAnsi="Arial" w:cs="Arial"/>
          <w:color w:val="000000"/>
          <w:sz w:val="14"/>
          <w:lang w:eastAsia="nl-BE"/>
        </w:rPr>
        <w:t xml:space="preserve">Datum van uitgave: 2-10-2015   Datum herziening: 14-6-2024   Vervangt versie van: 23-12-2021   Versie: 4.2 </w:t>
      </w:r>
    </w:p>
    <w:p w14:paraId="220D87BD" w14:textId="77777777" w:rsidR="0052384D" w:rsidRPr="0052384D" w:rsidRDefault="0052384D" w:rsidP="0052384D">
      <w:pPr>
        <w:spacing w:after="485" w:line="259" w:lineRule="auto"/>
        <w:ind w:right="-6"/>
        <w:rPr>
          <w:rFonts w:ascii="Arial" w:eastAsia="Arial" w:hAnsi="Arial" w:cs="Arial"/>
          <w:color w:val="000000"/>
          <w:sz w:val="16"/>
          <w:lang w:eastAsia="nl-BE"/>
        </w:rPr>
      </w:pPr>
      <w:r w:rsidRPr="0052384D">
        <w:rPr>
          <w:rFonts w:ascii="Calibri" w:eastAsia="Calibri" w:hAnsi="Calibri" w:cs="Calibri"/>
          <w:noProof/>
          <w:color w:val="000000"/>
          <w:sz w:val="22"/>
          <w:lang w:eastAsia="nl-BE"/>
        </w:rPr>
        <mc:AlternateContent>
          <mc:Choice Requires="wpg">
            <w:drawing>
              <wp:inline distT="0" distB="0" distL="0" distR="0" wp14:anchorId="281A0E3D" wp14:editId="0AA1082A">
                <wp:extent cx="6659881" cy="1390451"/>
                <wp:effectExtent l="0" t="0" r="0" b="0"/>
                <wp:docPr id="46623" name="Group 46623"/>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5C990314" w14:textId="77777777" w:rsidR="0052384D" w:rsidRDefault="0052384D" w:rsidP="0052384D">
                              <w:pPr>
                                <w:spacing w:line="259" w:lineRule="auto"/>
                              </w:pPr>
                              <w:r>
                                <w:rPr>
                                  <w:color w:val="000000"/>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35FDC3F8" w14:textId="77777777" w:rsidR="0052384D" w:rsidRDefault="0052384D" w:rsidP="0052384D">
                              <w:pPr>
                                <w:spacing w:line="259" w:lineRule="auto"/>
                              </w:pPr>
                              <w:r>
                                <w:rPr>
                                  <w:color w:val="000000"/>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noFill/>
                          <a:ln w="6350" cap="flat" cmpd="sng" algn="ctr">
                            <a:solidFill>
                              <a:srgbClr val="000000"/>
                            </a:solidFill>
                            <a:prstDash val="solid"/>
                            <a:miter lim="127000"/>
                          </a:ln>
                          <a:effectLst/>
                        </wps:spPr>
                        <wps:bodyPr/>
                      </wps:wsp>
                      <wps:wsp>
                        <wps:cNvPr id="35" name="Rectangle 35"/>
                        <wps:cNvSpPr/>
                        <wps:spPr>
                          <a:xfrm>
                            <a:off x="0" y="107565"/>
                            <a:ext cx="687329" cy="190519"/>
                          </a:xfrm>
                          <a:prstGeom prst="rect">
                            <a:avLst/>
                          </a:prstGeom>
                          <a:ln>
                            <a:noFill/>
                          </a:ln>
                        </wps:spPr>
                        <wps:txbx>
                          <w:txbxContent>
                            <w:p w14:paraId="202E7517" w14:textId="77777777" w:rsidR="0052384D" w:rsidRDefault="0052384D" w:rsidP="0052384D">
                              <w:pPr>
                                <w:spacing w:line="259" w:lineRule="auto"/>
                              </w:pPr>
                              <w:r>
                                <w:rPr>
                                  <w:rFonts w:ascii="Arial" w:eastAsia="Arial" w:hAnsi="Arial" w:cs="Arial"/>
                                  <w:b/>
                                </w:rPr>
                                <w:t>Gevaar</w:t>
                              </w:r>
                            </w:p>
                          </w:txbxContent>
                        </wps:txbx>
                        <wps:bodyPr horzOverflow="overflow" vert="horz" lIns="0" tIns="0" rIns="0" bIns="0" rtlCol="0">
                          <a:noAutofit/>
                        </wps:bodyPr>
                      </wps:wsp>
                      <wps:wsp>
                        <wps:cNvPr id="36" name="Rectangle 36"/>
                        <wps:cNvSpPr/>
                        <wps:spPr>
                          <a:xfrm>
                            <a:off x="516877" y="107565"/>
                            <a:ext cx="56348" cy="190519"/>
                          </a:xfrm>
                          <a:prstGeom prst="rect">
                            <a:avLst/>
                          </a:prstGeom>
                          <a:ln>
                            <a:noFill/>
                          </a:ln>
                        </wps:spPr>
                        <wps:txbx>
                          <w:txbxContent>
                            <w:p w14:paraId="31B9472C" w14:textId="77777777" w:rsidR="0052384D" w:rsidRDefault="0052384D" w:rsidP="0052384D">
                              <w:pPr>
                                <w:spacing w:line="259" w:lineRule="auto"/>
                              </w:pPr>
                              <w:r>
                                <w:rPr>
                                  <w:rFonts w:ascii="Arial" w:eastAsia="Arial" w:hAnsi="Arial" w:cs="Arial"/>
                                  <w:b/>
                                  <w:color w:val="000000"/>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1F8D4BD8" w14:textId="77777777" w:rsidR="0052384D" w:rsidRDefault="0052384D" w:rsidP="0052384D">
                              <w:pPr>
                                <w:spacing w:line="259" w:lineRule="auto"/>
                              </w:pPr>
                              <w:r>
                                <w:t xml:space="preserve"> </w:t>
                              </w:r>
                            </w:p>
                          </w:txbxContent>
                        </wps:txbx>
                        <wps:bodyPr horzOverflow="overflow" vert="horz" lIns="0" tIns="0" rIns="0" bIns="0" rtlCol="0">
                          <a:noAutofit/>
                        </wps:bodyPr>
                      </wps:wsp>
                      <wps:wsp>
                        <wps:cNvPr id="38" name="Rectangle 38"/>
                        <wps:cNvSpPr/>
                        <wps:spPr>
                          <a:xfrm>
                            <a:off x="3170212" y="636597"/>
                            <a:ext cx="37566" cy="127012"/>
                          </a:xfrm>
                          <a:prstGeom prst="rect">
                            <a:avLst/>
                          </a:prstGeom>
                          <a:ln>
                            <a:noFill/>
                          </a:ln>
                        </wps:spPr>
                        <wps:txbx>
                          <w:txbxContent>
                            <w:p w14:paraId="3B72AB64" w14:textId="77777777" w:rsidR="0052384D" w:rsidRDefault="0052384D" w:rsidP="0052384D">
                              <w:pPr>
                                <w:spacing w:line="259" w:lineRule="auto"/>
                              </w:pPr>
                              <w:r>
                                <w:rPr>
                                  <w:color w:val="000000"/>
                                </w:rPr>
                                <w:t xml:space="preserve"> </w:t>
                              </w:r>
                            </w:p>
                          </w:txbxContent>
                        </wps:txbx>
                        <wps:bodyPr horzOverflow="overflow" vert="horz" lIns="0" tIns="0" rIns="0" bIns="0" rtlCol="0">
                          <a:noAutofit/>
                        </wps:bodyPr>
                      </wps:wsp>
                      <wps:wsp>
                        <wps:cNvPr id="39" name="Rectangle 39"/>
                        <wps:cNvSpPr/>
                        <wps:spPr>
                          <a:xfrm>
                            <a:off x="2506980" y="1294953"/>
                            <a:ext cx="37566" cy="127012"/>
                          </a:xfrm>
                          <a:prstGeom prst="rect">
                            <a:avLst/>
                          </a:prstGeom>
                          <a:ln>
                            <a:noFill/>
                          </a:ln>
                        </wps:spPr>
                        <wps:txbx>
                          <w:txbxContent>
                            <w:p w14:paraId="7E35DB91" w14:textId="77777777" w:rsidR="0052384D" w:rsidRDefault="0052384D" w:rsidP="0052384D">
                              <w:pPr>
                                <w:spacing w:line="259" w:lineRule="auto"/>
                              </w:pPr>
                              <w:r>
                                <w:t xml:space="preserve"> </w:t>
                              </w:r>
                            </w:p>
                          </w:txbxContent>
                        </wps:txbx>
                        <wps:bodyPr horzOverflow="overflow" vert="horz" lIns="0" tIns="0" rIns="0" bIns="0" rtlCol="0">
                          <a:noAutofit/>
                        </wps:bodyPr>
                      </wps:wsp>
                      <wps:wsp>
                        <wps:cNvPr id="40" name="Rectangle 40"/>
                        <wps:cNvSpPr/>
                        <wps:spPr>
                          <a:xfrm>
                            <a:off x="2535212" y="1294953"/>
                            <a:ext cx="37566" cy="127012"/>
                          </a:xfrm>
                          <a:prstGeom prst="rect">
                            <a:avLst/>
                          </a:prstGeom>
                          <a:ln>
                            <a:noFill/>
                          </a:ln>
                        </wps:spPr>
                        <wps:txbx>
                          <w:txbxContent>
                            <w:p w14:paraId="603D3904" w14:textId="77777777" w:rsidR="0052384D" w:rsidRDefault="0052384D" w:rsidP="0052384D">
                              <w:pPr>
                                <w:spacing w:line="259" w:lineRule="auto"/>
                              </w:pPr>
                              <w:r>
                                <w:rPr>
                                  <w:color w:val="000000"/>
                                </w:rPr>
                                <w:t xml:space="preserve"> </w:t>
                              </w:r>
                            </w:p>
                          </w:txbxContent>
                        </wps:txbx>
                        <wps:bodyPr horzOverflow="overflow" vert="horz" lIns="0" tIns="0" rIns="0" bIns="0" rtlCol="0">
                          <a:noAutofit/>
                        </wps:bodyPr>
                      </wps:wsp>
                      <pic:pic xmlns:pic="http://schemas.openxmlformats.org/drawingml/2006/picture">
                        <pic:nvPicPr>
                          <pic:cNvPr id="421" name="Picture 421"/>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23" name="Picture 423"/>
                          <pic:cNvPicPr/>
                        </pic:nvPicPr>
                        <pic:blipFill>
                          <a:blip r:embed="rId8"/>
                          <a:stretch>
                            <a:fillRect/>
                          </a:stretch>
                        </pic:blipFill>
                        <pic:spPr>
                          <a:xfrm>
                            <a:off x="2535212" y="75565"/>
                            <a:ext cx="635000" cy="635000"/>
                          </a:xfrm>
                          <a:prstGeom prst="rect">
                            <a:avLst/>
                          </a:prstGeom>
                        </pic:spPr>
                      </pic:pic>
                      <pic:pic xmlns:pic="http://schemas.openxmlformats.org/drawingml/2006/picture">
                        <pic:nvPicPr>
                          <pic:cNvPr id="425" name="Picture 425"/>
                          <pic:cNvPicPr/>
                        </pic:nvPicPr>
                        <pic:blipFill>
                          <a:blip r:embed="rId9"/>
                          <a:stretch>
                            <a:fillRect/>
                          </a:stretch>
                        </pic:blipFill>
                        <pic:spPr>
                          <a:xfrm>
                            <a:off x="1871980" y="733920"/>
                            <a:ext cx="635000" cy="635000"/>
                          </a:xfrm>
                          <a:prstGeom prst="rect">
                            <a:avLst/>
                          </a:prstGeom>
                        </pic:spPr>
                      </pic:pic>
                    </wpg:wgp>
                  </a:graphicData>
                </a:graphic>
              </wp:inline>
            </w:drawing>
          </mc:Choice>
          <mc:Fallback>
            <w:pict>
              <v:group w14:anchorId="281A0E3D" id="Group 46623" o:spid="_x0000_s1026" style="width:524.4pt;height:109.5pt;mso-position-horizontal-relative:char;mso-position-vertical-relative:line" coordsize="66598,139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C990314" w14:textId="77777777" w:rsidR="0052384D" w:rsidRDefault="0052384D" w:rsidP="0052384D">
                        <w:pPr>
                          <w:spacing w:line="259" w:lineRule="auto"/>
                        </w:pPr>
                        <w:r>
                          <w:rPr>
                            <w:color w:val="000000"/>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5FDC3F8" w14:textId="77777777" w:rsidR="0052384D" w:rsidRDefault="0052384D" w:rsidP="0052384D">
                        <w:pPr>
                          <w:spacing w:line="259" w:lineRule="auto"/>
                        </w:pPr>
                        <w:r>
                          <w:rPr>
                            <w:color w:val="000000"/>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0" style="position:absolute;top:1075;width:68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02E7517" w14:textId="77777777" w:rsidR="0052384D" w:rsidRDefault="0052384D" w:rsidP="0052384D">
                        <w:pPr>
                          <w:spacing w:line="259" w:lineRule="auto"/>
                        </w:pPr>
                        <w:r>
                          <w:rPr>
                            <w:rFonts w:ascii="Arial" w:eastAsia="Arial" w:hAnsi="Arial" w:cs="Arial"/>
                            <w:b/>
                          </w:rPr>
                          <w:t>Gevaar</w:t>
                        </w:r>
                      </w:p>
                    </w:txbxContent>
                  </v:textbox>
                </v:rect>
                <v:rect id="Rectangle 36" o:spid="_x0000_s1031" style="position:absolute;left:5168;top:107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1B9472C" w14:textId="77777777" w:rsidR="0052384D" w:rsidRDefault="0052384D" w:rsidP="0052384D">
                        <w:pPr>
                          <w:spacing w:line="259" w:lineRule="auto"/>
                        </w:pPr>
                        <w:r>
                          <w:rPr>
                            <w:rFonts w:ascii="Arial" w:eastAsia="Arial" w:hAnsi="Arial" w:cs="Arial"/>
                            <w:b/>
                            <w:color w:val="000000"/>
                          </w:rPr>
                          <w:t xml:space="preserve"> </w:t>
                        </w:r>
                      </w:p>
                    </w:txbxContent>
                  </v:textbox>
                </v:rect>
                <v:rect id="Rectangle 37" o:spid="_x0000_s1032" style="position:absolute;left:25069;top:6365;width:376;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F8D4BD8" w14:textId="77777777" w:rsidR="0052384D" w:rsidRDefault="0052384D" w:rsidP="0052384D">
                        <w:pPr>
                          <w:spacing w:line="259" w:lineRule="auto"/>
                        </w:pPr>
                        <w:r>
                          <w:t xml:space="preserve"> </w:t>
                        </w:r>
                      </w:p>
                    </w:txbxContent>
                  </v:textbox>
                </v:rect>
                <v:rect id="Rectangle 38" o:spid="_x0000_s1033" style="position:absolute;left:31702;top:6365;width:375;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B72AB64" w14:textId="77777777" w:rsidR="0052384D" w:rsidRDefault="0052384D" w:rsidP="0052384D">
                        <w:pPr>
                          <w:spacing w:line="259" w:lineRule="auto"/>
                        </w:pPr>
                        <w:r>
                          <w:rPr>
                            <w:color w:val="000000"/>
                          </w:rPr>
                          <w:t xml:space="preserve"> </w:t>
                        </w:r>
                      </w:p>
                    </w:txbxContent>
                  </v:textbox>
                </v:rect>
                <v:rect id="Rectangle 39" o:spid="_x0000_s1034" style="position:absolute;left:25069;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E35DB91" w14:textId="77777777" w:rsidR="0052384D" w:rsidRDefault="0052384D" w:rsidP="0052384D">
                        <w:pPr>
                          <w:spacing w:line="259" w:lineRule="auto"/>
                        </w:pPr>
                        <w:r>
                          <w:t xml:space="preserve"> </w:t>
                        </w:r>
                      </w:p>
                    </w:txbxContent>
                  </v:textbox>
                </v:rect>
                <v:rect id="Rectangle 40" o:spid="_x0000_s1035" style="position:absolute;left:25352;top:12949;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03D3904" w14:textId="77777777" w:rsidR="0052384D" w:rsidRDefault="0052384D" w:rsidP="0052384D">
                        <w:pPr>
                          <w:spacing w:line="259" w:lineRule="auto"/>
                        </w:pPr>
                        <w:r>
                          <w:rPr>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1" o:spid="_x0000_s1036" type="#_x0000_t75" style="position:absolute;left:18719;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">
                  <v:imagedata r:id="rId10" o:title=""/>
                </v:shape>
                <v:shape id="Picture 423" o:spid="_x0000_s1037" type="#_x0000_t75" style="position:absolute;left:25352;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">
                  <v:imagedata r:id="rId11" o:title=""/>
                </v:shape>
                <v:shape id="Picture 425" o:spid="_x0000_s1038" type="#_x0000_t75" style="position:absolute;left:18719;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">
                  <v:imagedata r:id="rId12" o:title=""/>
                </v:shape>
                <w10:anchorlock/>
              </v:group>
            </w:pict>
          </mc:Fallback>
        </mc:AlternateContent>
      </w:r>
    </w:p>
    <w:p w14:paraId="7C1D2058"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1: Identificatie van de stof of het mengsel en van de vennootschap/onderneming </w:t>
      </w:r>
    </w:p>
    <w:p w14:paraId="046EC323"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1.1. Productidentificatie</w:t>
      </w:r>
      <w:r w:rsidRPr="0052384D">
        <w:rPr>
          <w:rFonts w:ascii="Arial" w:eastAsia="Arial" w:hAnsi="Arial" w:cs="Arial"/>
          <w:b/>
          <w:color w:val="000000"/>
          <w:sz w:val="16"/>
          <w:u w:color="000000"/>
          <w:lang w:eastAsia="nl-BE"/>
        </w:rPr>
        <w:t xml:space="preserve"> </w:t>
      </w:r>
    </w:p>
    <w:tbl>
      <w:tblPr>
        <w:tblStyle w:val="TableGrid"/>
        <w:tblW w:w="6523" w:type="dxa"/>
        <w:tblInd w:w="0" w:type="dxa"/>
        <w:tblLook w:val="04A0" w:firstRow="1" w:lastRow="0" w:firstColumn="1" w:lastColumn="0" w:noHBand="0" w:noVBand="1"/>
      </w:tblPr>
      <w:tblGrid>
        <w:gridCol w:w="3695"/>
        <w:gridCol w:w="2828"/>
      </w:tblGrid>
      <w:tr w:rsidR="0052384D" w:rsidRPr="0052384D" w14:paraId="53A59311" w14:textId="77777777" w:rsidTr="005A2A0F">
        <w:trPr>
          <w:trHeight w:val="186"/>
        </w:trPr>
        <w:tc>
          <w:tcPr>
            <w:tcW w:w="3695" w:type="dxa"/>
            <w:tcBorders>
              <w:top w:val="nil"/>
              <w:left w:val="nil"/>
              <w:bottom w:val="nil"/>
              <w:right w:val="nil"/>
            </w:tcBorders>
          </w:tcPr>
          <w:p w14:paraId="2840D03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Handelsnaam </w:t>
            </w:r>
          </w:p>
        </w:tc>
        <w:tc>
          <w:tcPr>
            <w:tcW w:w="2828" w:type="dxa"/>
            <w:tcBorders>
              <w:top w:val="nil"/>
              <w:left w:val="nil"/>
              <w:bottom w:val="nil"/>
              <w:right w:val="nil"/>
            </w:tcBorders>
          </w:tcPr>
          <w:p w14:paraId="59816251" w14:textId="77777777" w:rsidR="0052384D" w:rsidRPr="0052384D" w:rsidRDefault="0052384D" w:rsidP="0052384D">
            <w:pPr>
              <w:spacing w:line="259" w:lineRule="auto"/>
              <w:ind w:left="82"/>
              <w:rPr>
                <w:rFonts w:ascii="Arial" w:eastAsia="Arial" w:hAnsi="Arial" w:cs="Arial"/>
                <w:color w:val="000000"/>
                <w:sz w:val="16"/>
              </w:rPr>
            </w:pPr>
            <w:r w:rsidRPr="0052384D">
              <w:rPr>
                <w:rFonts w:ascii="Arial" w:eastAsia="Arial" w:hAnsi="Arial" w:cs="Arial"/>
                <w:color w:val="000000"/>
                <w:sz w:val="16"/>
              </w:rPr>
              <w:t xml:space="preserve">: Acetyleen (opgelost) </w:t>
            </w:r>
          </w:p>
        </w:tc>
      </w:tr>
      <w:tr w:rsidR="0052384D" w:rsidRPr="0052384D" w14:paraId="7AF0C492" w14:textId="77777777" w:rsidTr="005A2A0F">
        <w:trPr>
          <w:trHeight w:val="221"/>
        </w:trPr>
        <w:tc>
          <w:tcPr>
            <w:tcW w:w="3695" w:type="dxa"/>
            <w:tcBorders>
              <w:top w:val="nil"/>
              <w:left w:val="nil"/>
              <w:bottom w:val="nil"/>
              <w:right w:val="nil"/>
            </w:tcBorders>
          </w:tcPr>
          <w:p w14:paraId="1207E49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VIB nr </w:t>
            </w:r>
          </w:p>
        </w:tc>
        <w:tc>
          <w:tcPr>
            <w:tcW w:w="2828" w:type="dxa"/>
            <w:tcBorders>
              <w:top w:val="nil"/>
              <w:left w:val="nil"/>
              <w:bottom w:val="nil"/>
              <w:right w:val="nil"/>
            </w:tcBorders>
          </w:tcPr>
          <w:p w14:paraId="53DA5B63" w14:textId="77777777" w:rsidR="0052384D" w:rsidRPr="0052384D" w:rsidRDefault="0052384D" w:rsidP="0052384D">
            <w:pPr>
              <w:spacing w:line="259" w:lineRule="auto"/>
              <w:ind w:left="85"/>
              <w:rPr>
                <w:rFonts w:ascii="Arial" w:eastAsia="Arial" w:hAnsi="Arial" w:cs="Arial"/>
                <w:color w:val="000000"/>
                <w:sz w:val="16"/>
              </w:rPr>
            </w:pPr>
            <w:r w:rsidRPr="0052384D">
              <w:rPr>
                <w:rFonts w:ascii="Arial" w:eastAsia="Arial" w:hAnsi="Arial" w:cs="Arial"/>
                <w:color w:val="000000"/>
                <w:sz w:val="16"/>
              </w:rPr>
              <w:t xml:space="preserve">: EIGA001 </w:t>
            </w:r>
          </w:p>
        </w:tc>
      </w:tr>
      <w:tr w:rsidR="0052384D" w:rsidRPr="0052384D" w14:paraId="3BB2E51C" w14:textId="77777777" w:rsidTr="005A2A0F">
        <w:trPr>
          <w:trHeight w:val="221"/>
        </w:trPr>
        <w:tc>
          <w:tcPr>
            <w:tcW w:w="3695" w:type="dxa"/>
            <w:tcBorders>
              <w:top w:val="nil"/>
              <w:left w:val="nil"/>
              <w:bottom w:val="nil"/>
              <w:right w:val="nil"/>
            </w:tcBorders>
          </w:tcPr>
          <w:p w14:paraId="01B20C8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Andere identificatiemiddelen </w:t>
            </w:r>
          </w:p>
        </w:tc>
        <w:tc>
          <w:tcPr>
            <w:tcW w:w="2828" w:type="dxa"/>
            <w:tcBorders>
              <w:top w:val="nil"/>
              <w:left w:val="nil"/>
              <w:bottom w:val="nil"/>
              <w:right w:val="nil"/>
            </w:tcBorders>
          </w:tcPr>
          <w:p w14:paraId="26984C46" w14:textId="77777777" w:rsidR="0052384D" w:rsidRPr="0052384D" w:rsidRDefault="0052384D" w:rsidP="0052384D">
            <w:pPr>
              <w:spacing w:line="259" w:lineRule="auto"/>
              <w:ind w:left="85"/>
              <w:rPr>
                <w:rFonts w:ascii="Arial" w:eastAsia="Arial" w:hAnsi="Arial" w:cs="Arial"/>
                <w:color w:val="000000"/>
                <w:sz w:val="16"/>
              </w:rPr>
            </w:pPr>
            <w:r w:rsidRPr="0052384D">
              <w:rPr>
                <w:rFonts w:ascii="Arial" w:eastAsia="Arial" w:hAnsi="Arial" w:cs="Arial"/>
                <w:color w:val="000000"/>
                <w:sz w:val="16"/>
              </w:rPr>
              <w:t xml:space="preserve">: Acetyleen (opgelost) </w:t>
            </w:r>
          </w:p>
        </w:tc>
      </w:tr>
      <w:tr w:rsidR="0052384D" w:rsidRPr="0052384D" w14:paraId="5BB2AA0F" w14:textId="77777777" w:rsidTr="005A2A0F">
        <w:trPr>
          <w:trHeight w:val="221"/>
        </w:trPr>
        <w:tc>
          <w:tcPr>
            <w:tcW w:w="3695" w:type="dxa"/>
            <w:tcBorders>
              <w:top w:val="nil"/>
              <w:left w:val="nil"/>
              <w:bottom w:val="nil"/>
              <w:right w:val="nil"/>
            </w:tcBorders>
          </w:tcPr>
          <w:p w14:paraId="590C3F2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2828" w:type="dxa"/>
            <w:tcBorders>
              <w:top w:val="nil"/>
              <w:left w:val="nil"/>
              <w:bottom w:val="nil"/>
              <w:right w:val="nil"/>
            </w:tcBorders>
          </w:tcPr>
          <w:p w14:paraId="45E0CA03" w14:textId="77777777" w:rsidR="0052384D" w:rsidRPr="0052384D" w:rsidRDefault="0052384D" w:rsidP="0052384D">
            <w:pPr>
              <w:tabs>
                <w:tab w:val="center" w:pos="540"/>
                <w:tab w:val="center" w:pos="2017"/>
              </w:tabs>
              <w:spacing w:line="259" w:lineRule="auto"/>
              <w:rPr>
                <w:rFonts w:ascii="Arial" w:eastAsia="Arial" w:hAnsi="Arial" w:cs="Arial"/>
                <w:color w:val="000000"/>
                <w:sz w:val="16"/>
              </w:rPr>
            </w:pPr>
            <w:r w:rsidRPr="0052384D">
              <w:rPr>
                <w:rFonts w:ascii="Calibri" w:eastAsia="Calibri" w:hAnsi="Calibri" w:cs="Calibri"/>
                <w:color w:val="000000"/>
                <w:sz w:val="22"/>
              </w:rPr>
              <w:tab/>
            </w:r>
            <w:r w:rsidRPr="0052384D">
              <w:rPr>
                <w:rFonts w:ascii="Arial" w:eastAsia="Arial" w:hAnsi="Arial" w:cs="Arial"/>
                <w:color w:val="000000"/>
                <w:sz w:val="16"/>
              </w:rPr>
              <w:t xml:space="preserve">CAS-Nr </w:t>
            </w:r>
            <w:r w:rsidRPr="0052384D">
              <w:rPr>
                <w:rFonts w:ascii="Arial" w:eastAsia="Arial" w:hAnsi="Arial" w:cs="Arial"/>
                <w:color w:val="000000"/>
                <w:sz w:val="16"/>
              </w:rPr>
              <w:tab/>
              <w:t xml:space="preserve">: 74-86-2 </w:t>
            </w:r>
          </w:p>
        </w:tc>
      </w:tr>
      <w:tr w:rsidR="0052384D" w:rsidRPr="0052384D" w14:paraId="391E3912" w14:textId="77777777" w:rsidTr="005A2A0F">
        <w:trPr>
          <w:trHeight w:val="221"/>
        </w:trPr>
        <w:tc>
          <w:tcPr>
            <w:tcW w:w="3695" w:type="dxa"/>
            <w:tcBorders>
              <w:top w:val="nil"/>
              <w:left w:val="nil"/>
              <w:bottom w:val="nil"/>
              <w:right w:val="nil"/>
            </w:tcBorders>
          </w:tcPr>
          <w:p w14:paraId="7032DA8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2828" w:type="dxa"/>
            <w:tcBorders>
              <w:top w:val="nil"/>
              <w:left w:val="nil"/>
              <w:bottom w:val="nil"/>
              <w:right w:val="nil"/>
            </w:tcBorders>
          </w:tcPr>
          <w:p w14:paraId="69F6B8D8" w14:textId="77777777" w:rsidR="0052384D" w:rsidRPr="0052384D" w:rsidRDefault="0052384D" w:rsidP="0052384D">
            <w:pPr>
              <w:tabs>
                <w:tab w:val="center" w:pos="492"/>
                <w:tab w:val="center" w:pos="2106"/>
              </w:tabs>
              <w:spacing w:line="259" w:lineRule="auto"/>
              <w:rPr>
                <w:rFonts w:ascii="Arial" w:eastAsia="Arial" w:hAnsi="Arial" w:cs="Arial"/>
                <w:color w:val="000000"/>
                <w:sz w:val="16"/>
              </w:rPr>
            </w:pPr>
            <w:r w:rsidRPr="0052384D">
              <w:rPr>
                <w:rFonts w:ascii="Calibri" w:eastAsia="Calibri" w:hAnsi="Calibri" w:cs="Calibri"/>
                <w:color w:val="000000"/>
                <w:sz w:val="22"/>
              </w:rPr>
              <w:tab/>
            </w:r>
            <w:r w:rsidRPr="0052384D">
              <w:rPr>
                <w:rFonts w:ascii="Arial" w:eastAsia="Arial" w:hAnsi="Arial" w:cs="Arial"/>
                <w:color w:val="000000"/>
                <w:sz w:val="16"/>
              </w:rPr>
              <w:t xml:space="preserve">EG-Nr </w:t>
            </w:r>
            <w:r w:rsidRPr="0052384D">
              <w:rPr>
                <w:rFonts w:ascii="Arial" w:eastAsia="Arial" w:hAnsi="Arial" w:cs="Arial"/>
                <w:color w:val="000000"/>
                <w:sz w:val="16"/>
              </w:rPr>
              <w:tab/>
              <w:t xml:space="preserve">: 200-816-9 </w:t>
            </w:r>
          </w:p>
        </w:tc>
      </w:tr>
      <w:tr w:rsidR="0052384D" w:rsidRPr="0052384D" w14:paraId="17C8B373" w14:textId="77777777" w:rsidTr="005A2A0F">
        <w:trPr>
          <w:trHeight w:val="221"/>
        </w:trPr>
        <w:tc>
          <w:tcPr>
            <w:tcW w:w="3695" w:type="dxa"/>
            <w:tcBorders>
              <w:top w:val="nil"/>
              <w:left w:val="nil"/>
              <w:bottom w:val="nil"/>
              <w:right w:val="nil"/>
            </w:tcBorders>
          </w:tcPr>
          <w:p w14:paraId="5780320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2828" w:type="dxa"/>
            <w:tcBorders>
              <w:top w:val="nil"/>
              <w:left w:val="nil"/>
              <w:bottom w:val="nil"/>
              <w:right w:val="nil"/>
            </w:tcBorders>
          </w:tcPr>
          <w:p w14:paraId="6C0BB26B" w14:textId="77777777" w:rsidR="0052384D" w:rsidRPr="0052384D" w:rsidRDefault="0052384D" w:rsidP="0052384D">
            <w:pPr>
              <w:tabs>
                <w:tab w:val="center" w:pos="852"/>
                <w:tab w:val="right" w:pos="2828"/>
              </w:tabs>
              <w:spacing w:line="259" w:lineRule="auto"/>
              <w:rPr>
                <w:rFonts w:ascii="Arial" w:eastAsia="Arial" w:hAnsi="Arial" w:cs="Arial"/>
                <w:color w:val="000000"/>
                <w:sz w:val="16"/>
              </w:rPr>
            </w:pPr>
            <w:r w:rsidRPr="0052384D">
              <w:rPr>
                <w:rFonts w:ascii="Calibri" w:eastAsia="Calibri" w:hAnsi="Calibri" w:cs="Calibri"/>
                <w:color w:val="000000"/>
                <w:sz w:val="22"/>
              </w:rPr>
              <w:tab/>
            </w:r>
            <w:r w:rsidRPr="0052384D">
              <w:rPr>
                <w:rFonts w:ascii="Arial" w:eastAsia="Arial" w:hAnsi="Arial" w:cs="Arial"/>
                <w:color w:val="000000"/>
                <w:sz w:val="16"/>
              </w:rPr>
              <w:t xml:space="preserve">EU Catalogus nr </w:t>
            </w:r>
            <w:r w:rsidRPr="0052384D">
              <w:rPr>
                <w:rFonts w:ascii="Arial" w:eastAsia="Arial" w:hAnsi="Arial" w:cs="Arial"/>
                <w:color w:val="000000"/>
                <w:sz w:val="16"/>
              </w:rPr>
              <w:tab/>
              <w:t xml:space="preserve">: 601-015-00-0 </w:t>
            </w:r>
          </w:p>
        </w:tc>
      </w:tr>
      <w:tr w:rsidR="0052384D" w:rsidRPr="0052384D" w14:paraId="262623FD" w14:textId="77777777" w:rsidTr="005A2A0F">
        <w:trPr>
          <w:trHeight w:val="221"/>
        </w:trPr>
        <w:tc>
          <w:tcPr>
            <w:tcW w:w="3695" w:type="dxa"/>
            <w:tcBorders>
              <w:top w:val="nil"/>
              <w:left w:val="nil"/>
              <w:bottom w:val="nil"/>
              <w:right w:val="nil"/>
            </w:tcBorders>
          </w:tcPr>
          <w:p w14:paraId="099910E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REACH registratienr. </w:t>
            </w:r>
          </w:p>
        </w:tc>
        <w:tc>
          <w:tcPr>
            <w:tcW w:w="2828" w:type="dxa"/>
            <w:tcBorders>
              <w:top w:val="nil"/>
              <w:left w:val="nil"/>
              <w:bottom w:val="nil"/>
              <w:right w:val="nil"/>
            </w:tcBorders>
          </w:tcPr>
          <w:p w14:paraId="502B3F3F" w14:textId="77777777" w:rsidR="0052384D" w:rsidRPr="0052384D" w:rsidRDefault="0052384D" w:rsidP="0052384D">
            <w:pPr>
              <w:spacing w:line="259" w:lineRule="auto"/>
              <w:ind w:left="85"/>
              <w:rPr>
                <w:rFonts w:ascii="Arial" w:eastAsia="Arial" w:hAnsi="Arial" w:cs="Arial"/>
                <w:color w:val="000000"/>
                <w:sz w:val="16"/>
              </w:rPr>
            </w:pPr>
            <w:r w:rsidRPr="0052384D">
              <w:rPr>
                <w:rFonts w:ascii="Arial" w:eastAsia="Arial" w:hAnsi="Arial" w:cs="Arial"/>
                <w:color w:val="000000"/>
                <w:sz w:val="16"/>
              </w:rPr>
              <w:t xml:space="preserve">: 01-2119457406-36  </w:t>
            </w:r>
          </w:p>
        </w:tc>
      </w:tr>
      <w:tr w:rsidR="0052384D" w:rsidRPr="0052384D" w14:paraId="2432B5E0" w14:textId="77777777" w:rsidTr="005A2A0F">
        <w:trPr>
          <w:trHeight w:val="186"/>
        </w:trPr>
        <w:tc>
          <w:tcPr>
            <w:tcW w:w="3695" w:type="dxa"/>
            <w:tcBorders>
              <w:top w:val="nil"/>
              <w:left w:val="nil"/>
              <w:bottom w:val="nil"/>
              <w:right w:val="nil"/>
            </w:tcBorders>
          </w:tcPr>
          <w:p w14:paraId="203F5B0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Chemische formule </w:t>
            </w:r>
          </w:p>
        </w:tc>
        <w:tc>
          <w:tcPr>
            <w:tcW w:w="2828" w:type="dxa"/>
            <w:tcBorders>
              <w:top w:val="nil"/>
              <w:left w:val="nil"/>
              <w:bottom w:val="nil"/>
              <w:right w:val="nil"/>
            </w:tcBorders>
          </w:tcPr>
          <w:p w14:paraId="39950021" w14:textId="77777777" w:rsidR="0052384D" w:rsidRPr="0052384D" w:rsidRDefault="0052384D" w:rsidP="0052384D">
            <w:pPr>
              <w:spacing w:line="259" w:lineRule="auto"/>
              <w:ind w:left="85"/>
              <w:rPr>
                <w:rFonts w:ascii="Arial" w:eastAsia="Arial" w:hAnsi="Arial" w:cs="Arial"/>
                <w:color w:val="000000"/>
                <w:sz w:val="16"/>
              </w:rPr>
            </w:pPr>
            <w:r w:rsidRPr="0052384D">
              <w:rPr>
                <w:rFonts w:ascii="Arial" w:eastAsia="Arial" w:hAnsi="Arial" w:cs="Arial"/>
                <w:color w:val="000000"/>
                <w:sz w:val="16"/>
              </w:rPr>
              <w:t xml:space="preserve">: C2H2 </w:t>
            </w:r>
          </w:p>
        </w:tc>
      </w:tr>
    </w:tbl>
    <w:p w14:paraId="48781B94"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1.2. Relevant geïdentificeerd gebruik van de stof of het mengsel en ontraden gebruik</w:t>
      </w:r>
      <w:r w:rsidRPr="0052384D">
        <w:rPr>
          <w:rFonts w:ascii="Arial" w:eastAsia="Arial" w:hAnsi="Arial" w:cs="Arial"/>
          <w:b/>
          <w:color w:val="000000"/>
          <w:sz w:val="16"/>
          <w:u w:color="000000"/>
          <w:lang w:eastAsia="nl-BE"/>
        </w:rPr>
        <w:t xml:space="preserve"> </w:t>
      </w:r>
    </w:p>
    <w:p w14:paraId="42C6E85D" w14:textId="77777777" w:rsidR="0052384D" w:rsidRPr="0052384D" w:rsidRDefault="0052384D" w:rsidP="0052384D">
      <w:pPr>
        <w:tabs>
          <w:tab w:val="center" w:pos="4731"/>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Relevant geïdentificeerd gebruik. </w:t>
      </w:r>
      <w:r w:rsidRPr="0052384D">
        <w:rPr>
          <w:rFonts w:ascii="Arial" w:eastAsia="Arial" w:hAnsi="Arial" w:cs="Arial"/>
          <w:color w:val="000000"/>
          <w:sz w:val="16"/>
          <w:lang w:eastAsia="nl-BE"/>
        </w:rPr>
        <w:tab/>
        <w:t xml:space="preserve">: Test gas/ calibratie gas. </w:t>
      </w:r>
    </w:p>
    <w:p w14:paraId="63CD0B54" w14:textId="77777777" w:rsidR="0052384D" w:rsidRPr="0052384D" w:rsidRDefault="0052384D" w:rsidP="0052384D">
      <w:pPr>
        <w:spacing w:after="18" w:line="265" w:lineRule="auto"/>
        <w:ind w:left="1795" w:right="2775"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Laboratorium gebruik. </w:t>
      </w:r>
    </w:p>
    <w:p w14:paraId="4C3883A9" w14:textId="77777777" w:rsidR="0052384D" w:rsidRPr="0052384D" w:rsidRDefault="0052384D" w:rsidP="0052384D">
      <w:pPr>
        <w:spacing w:after="18" w:line="265" w:lineRule="auto"/>
        <w:ind w:left="1795" w:right="561"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Contacteer leverancier voor meer gebruiksinformatie. </w:t>
      </w:r>
    </w:p>
    <w:p w14:paraId="2F1FC4AF" w14:textId="77777777" w:rsidR="0052384D" w:rsidRPr="0052384D" w:rsidRDefault="0052384D" w:rsidP="0052384D">
      <w:pPr>
        <w:spacing w:after="19" w:line="265" w:lineRule="auto"/>
        <w:ind w:left="3978" w:right="1587"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Industrieel gebruik. Voer een risicoanalyse uit voor gebruik. Medische toepassingen. </w:t>
      </w:r>
    </w:p>
    <w:p w14:paraId="70C942B1" w14:textId="77777777" w:rsidR="0052384D" w:rsidRPr="0052384D" w:rsidRDefault="0052384D" w:rsidP="0052384D">
      <w:pPr>
        <w:tabs>
          <w:tab w:val="center" w:pos="4896"/>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Ontraden gebruik. </w:t>
      </w:r>
      <w:r w:rsidRPr="0052384D">
        <w:rPr>
          <w:rFonts w:ascii="Arial" w:eastAsia="Arial" w:hAnsi="Arial" w:cs="Arial"/>
          <w:color w:val="000000"/>
          <w:sz w:val="16"/>
          <w:lang w:eastAsia="nl-BE"/>
        </w:rPr>
        <w:tab/>
        <w:t xml:space="preserve">: Gebruik door de consument. </w:t>
      </w:r>
    </w:p>
    <w:p w14:paraId="74106753" w14:textId="77777777" w:rsidR="0052384D" w:rsidRPr="0052384D" w:rsidRDefault="0052384D" w:rsidP="0052384D">
      <w:pPr>
        <w:spacing w:after="135"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Andere vormen van gebruik dan hierboven gelijst worden niet ondersteund.  Neem contact op met uw leverancier voor meer informatie over andere gebruiken. </w:t>
      </w:r>
    </w:p>
    <w:p w14:paraId="3458D211"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1.3. Details betreffende de verstrekker van het veiligheidsinformatieblad</w:t>
      </w:r>
      <w:r w:rsidRPr="0052384D">
        <w:rPr>
          <w:rFonts w:ascii="Arial" w:eastAsia="Arial" w:hAnsi="Arial" w:cs="Arial"/>
          <w:b/>
          <w:color w:val="000000"/>
          <w:sz w:val="16"/>
          <w:u w:color="000000"/>
          <w:lang w:eastAsia="nl-BE"/>
        </w:rPr>
        <w:t xml:space="preserve"> </w:t>
      </w:r>
    </w:p>
    <w:p w14:paraId="4E7F93D7" w14:textId="77777777" w:rsidR="0052384D" w:rsidRPr="0052384D" w:rsidRDefault="0052384D" w:rsidP="0052384D">
      <w:pPr>
        <w:spacing w:after="120" w:line="288" w:lineRule="auto"/>
        <w:ind w:right="6007"/>
        <w:rPr>
          <w:rFonts w:ascii="Arial" w:eastAsia="Arial" w:hAnsi="Arial" w:cs="Arial"/>
          <w:color w:val="000000"/>
          <w:sz w:val="16"/>
          <w:lang w:eastAsia="nl-BE"/>
        </w:rPr>
      </w:pPr>
      <w:r w:rsidRPr="0052384D">
        <w:rPr>
          <w:rFonts w:ascii="Arial" w:eastAsia="Arial" w:hAnsi="Arial" w:cs="Arial"/>
          <w:color w:val="000000"/>
          <w:sz w:val="16"/>
          <w:lang w:eastAsia="nl-BE"/>
        </w:rPr>
        <w:t>Janox bv</w:t>
      </w:r>
    </w:p>
    <w:p w14:paraId="0F578BC1" w14:textId="74370439" w:rsidR="0052384D" w:rsidRPr="0052384D" w:rsidRDefault="0052384D" w:rsidP="0052384D">
      <w:pPr>
        <w:spacing w:after="120" w:line="288" w:lineRule="auto"/>
        <w:ind w:right="6007"/>
        <w:rPr>
          <w:rFonts w:ascii="Arial" w:eastAsia="Arial" w:hAnsi="Arial" w:cs="Arial"/>
          <w:color w:val="000000"/>
          <w:sz w:val="16"/>
          <w:lang w:eastAsia="nl-BE"/>
        </w:rPr>
      </w:pPr>
      <w:r w:rsidRPr="0052384D">
        <w:rPr>
          <w:rFonts w:ascii="CIDFont+F3" w:eastAsia="Arial" w:hAnsi="CIDFont+F3" w:cs="CIDFont+F3"/>
          <w:color w:val="000000"/>
          <w:sz w:val="15"/>
          <w:szCs w:val="15"/>
          <w:lang w:eastAsia="nl-BE"/>
        </w:rPr>
        <w:t>Roggestraat 12</w:t>
      </w:r>
      <w:r w:rsidRPr="0052384D">
        <w:rPr>
          <w:rFonts w:ascii="CIDFont+F3" w:eastAsia="Arial" w:hAnsi="CIDFont+F3" w:cs="CIDFont+F3"/>
          <w:color w:val="000000"/>
          <w:sz w:val="15"/>
          <w:szCs w:val="15"/>
          <w:lang w:eastAsia="nl-BE"/>
        </w:rPr>
        <w:br/>
        <w:t>8972 Krombeke</w:t>
      </w:r>
      <w:r w:rsidRPr="0052384D">
        <w:rPr>
          <w:rFonts w:ascii="CIDFont+F3" w:eastAsia="Arial" w:hAnsi="CIDFont+F3" w:cs="CIDFont+F3"/>
          <w:color w:val="000000"/>
          <w:sz w:val="15"/>
          <w:szCs w:val="15"/>
          <w:lang w:eastAsia="nl-BE"/>
        </w:rPr>
        <w:br/>
      </w:r>
      <w:r w:rsidR="009006A0">
        <w:rPr>
          <w:rFonts w:ascii="CIDFont+F3" w:eastAsia="Arial" w:hAnsi="CIDFont+F3" w:cs="CIDFont+F3"/>
          <w:color w:val="000000"/>
          <w:sz w:val="15"/>
          <w:szCs w:val="15"/>
          <w:lang w:eastAsia="nl-BE"/>
        </w:rPr>
        <w:t>+</w:t>
      </w:r>
      <w:r w:rsidRPr="0052384D">
        <w:rPr>
          <w:rFonts w:ascii="CIDFont+F3" w:eastAsia="Arial" w:hAnsi="CIDFont+F3" w:cs="CIDFont+F3"/>
          <w:color w:val="000000"/>
          <w:sz w:val="15"/>
          <w:szCs w:val="15"/>
          <w:lang w:eastAsia="nl-BE"/>
        </w:rPr>
        <w:t>32</w:t>
      </w:r>
      <w:r w:rsidR="009006A0">
        <w:rPr>
          <w:rFonts w:ascii="CIDFont+F3" w:eastAsia="Arial" w:hAnsi="CIDFont+F3" w:cs="CIDFont+F3"/>
          <w:color w:val="000000"/>
          <w:sz w:val="15"/>
          <w:szCs w:val="15"/>
          <w:lang w:eastAsia="nl-BE"/>
        </w:rPr>
        <w:t>(0)</w:t>
      </w:r>
      <w:r w:rsidRPr="0052384D">
        <w:rPr>
          <w:rFonts w:ascii="CIDFont+F3" w:eastAsia="Arial" w:hAnsi="CIDFont+F3" w:cs="CIDFont+F3"/>
          <w:color w:val="000000"/>
          <w:sz w:val="15"/>
          <w:szCs w:val="15"/>
          <w:lang w:eastAsia="nl-BE"/>
        </w:rPr>
        <w:t xml:space="preserve"> 57 30 98 40</w:t>
      </w:r>
      <w:r w:rsidRPr="0052384D">
        <w:rPr>
          <w:rFonts w:ascii="CIDFont+F3" w:eastAsia="Arial" w:hAnsi="CIDFont+F3" w:cs="CIDFont+F3"/>
          <w:color w:val="000000"/>
          <w:sz w:val="15"/>
          <w:szCs w:val="15"/>
          <w:lang w:eastAsia="nl-BE"/>
        </w:rPr>
        <w:br/>
      </w:r>
      <w:hyperlink r:id="rId13" w:history="1">
        <w:r w:rsidRPr="0052384D">
          <w:rPr>
            <w:rFonts w:ascii="CIDFont+F3" w:eastAsia="Arial" w:hAnsi="CIDFont+F3" w:cs="CIDFont+F3"/>
            <w:color w:val="0563C1"/>
            <w:sz w:val="15"/>
            <w:szCs w:val="15"/>
            <w:u w:val="single"/>
            <w:lang w:eastAsia="nl-BE"/>
          </w:rPr>
          <w:t>info@janox.be</w:t>
        </w:r>
      </w:hyperlink>
    </w:p>
    <w:p w14:paraId="2C992D20" w14:textId="77777777" w:rsidR="0052384D" w:rsidRPr="0052384D" w:rsidRDefault="0052384D" w:rsidP="0052384D">
      <w:pPr>
        <w:spacing w:after="120" w:line="288" w:lineRule="auto"/>
        <w:ind w:right="6007"/>
        <w:rPr>
          <w:rFonts w:ascii="Arial" w:eastAsia="Arial" w:hAnsi="Arial" w:cs="Arial"/>
          <w:color w:val="000000"/>
          <w:sz w:val="16"/>
          <w:lang w:eastAsia="nl-BE"/>
        </w:rPr>
      </w:pPr>
    </w:p>
    <w:p w14:paraId="0B64FF71"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1.4. Telefoonnummer voor noodgevallen</w:t>
      </w:r>
      <w:r w:rsidRPr="0052384D">
        <w:rPr>
          <w:rFonts w:ascii="Arial" w:eastAsia="Arial" w:hAnsi="Arial" w:cs="Arial"/>
          <w:b/>
          <w:color w:val="000000"/>
          <w:sz w:val="16"/>
          <w:u w:color="000000"/>
          <w:lang w:eastAsia="nl-BE"/>
        </w:rPr>
        <w:t xml:space="preserve"> </w:t>
      </w:r>
    </w:p>
    <w:p w14:paraId="3CA84B39" w14:textId="77777777" w:rsidR="0052384D" w:rsidRPr="0052384D" w:rsidRDefault="0052384D" w:rsidP="0052384D">
      <w:pPr>
        <w:tabs>
          <w:tab w:val="center" w:pos="4564"/>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Telefoonnummer voor noodgevallen </w:t>
      </w:r>
      <w:r w:rsidRPr="0052384D">
        <w:rPr>
          <w:rFonts w:ascii="Arial" w:eastAsia="Arial" w:hAnsi="Arial" w:cs="Arial"/>
          <w:color w:val="000000"/>
          <w:sz w:val="16"/>
          <w:lang w:eastAsia="nl-BE"/>
        </w:rPr>
        <w:tab/>
        <w:t xml:space="preserve">: +32 (0)2 431 73 00 </w:t>
      </w:r>
    </w:p>
    <w:p w14:paraId="1F5A93E3" w14:textId="77777777" w:rsidR="0052384D" w:rsidRPr="0052384D" w:rsidRDefault="0052384D" w:rsidP="0052384D">
      <w:pPr>
        <w:spacing w:after="0"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
        <w:tblW w:w="10200" w:type="dxa"/>
        <w:tblInd w:w="3" w:type="dxa"/>
        <w:tblCellMar>
          <w:top w:w="93" w:type="dxa"/>
          <w:left w:w="57" w:type="dxa"/>
          <w:right w:w="26" w:type="dxa"/>
        </w:tblCellMar>
        <w:tblLook w:val="04A0" w:firstRow="1" w:lastRow="0" w:firstColumn="1" w:lastColumn="0" w:noHBand="0" w:noVBand="1"/>
      </w:tblPr>
      <w:tblGrid>
        <w:gridCol w:w="1701"/>
        <w:gridCol w:w="3118"/>
        <w:gridCol w:w="1984"/>
        <w:gridCol w:w="1555"/>
        <w:gridCol w:w="1842"/>
      </w:tblGrid>
      <w:tr w:rsidR="0052384D" w:rsidRPr="0052384D" w14:paraId="6C5FA060" w14:textId="77777777" w:rsidTr="0052384D">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70E83E8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Land/Gebied </w:t>
            </w:r>
          </w:p>
        </w:tc>
        <w:tc>
          <w:tcPr>
            <w:tcW w:w="3118" w:type="dxa"/>
            <w:tcBorders>
              <w:top w:val="single" w:sz="2" w:space="0" w:color="000000"/>
              <w:left w:val="single" w:sz="2" w:space="0" w:color="000000"/>
              <w:bottom w:val="single" w:sz="2" w:space="0" w:color="000000"/>
              <w:right w:val="single" w:sz="2" w:space="0" w:color="000000"/>
            </w:tcBorders>
            <w:vAlign w:val="center"/>
          </w:tcPr>
          <w:p w14:paraId="18B4DEA6"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Organisatie/Bedrijf </w:t>
            </w:r>
          </w:p>
        </w:tc>
        <w:tc>
          <w:tcPr>
            <w:tcW w:w="1984" w:type="dxa"/>
            <w:tcBorders>
              <w:top w:val="single" w:sz="2" w:space="0" w:color="000000"/>
              <w:left w:val="single" w:sz="2" w:space="0" w:color="000000"/>
              <w:bottom w:val="single" w:sz="2" w:space="0" w:color="000000"/>
              <w:right w:val="single" w:sz="2" w:space="0" w:color="000000"/>
            </w:tcBorders>
            <w:vAlign w:val="center"/>
          </w:tcPr>
          <w:p w14:paraId="6DCE52F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Adres </w:t>
            </w:r>
          </w:p>
        </w:tc>
        <w:tc>
          <w:tcPr>
            <w:tcW w:w="1555" w:type="dxa"/>
            <w:tcBorders>
              <w:top w:val="single" w:sz="2" w:space="0" w:color="000000"/>
              <w:left w:val="single" w:sz="2" w:space="0" w:color="000000"/>
              <w:bottom w:val="single" w:sz="2" w:space="0" w:color="000000"/>
              <w:right w:val="single" w:sz="2" w:space="0" w:color="000000"/>
            </w:tcBorders>
            <w:vAlign w:val="center"/>
          </w:tcPr>
          <w:p w14:paraId="1F5153E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Noodnummer </w:t>
            </w:r>
          </w:p>
        </w:tc>
        <w:tc>
          <w:tcPr>
            <w:tcW w:w="1842" w:type="dxa"/>
            <w:tcBorders>
              <w:top w:val="single" w:sz="2" w:space="0" w:color="000000"/>
              <w:left w:val="single" w:sz="2" w:space="0" w:color="000000"/>
              <w:bottom w:val="single" w:sz="2" w:space="0" w:color="000000"/>
              <w:right w:val="single" w:sz="2" w:space="0" w:color="000000"/>
            </w:tcBorders>
            <w:vAlign w:val="center"/>
          </w:tcPr>
          <w:p w14:paraId="0E0B8E5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Opmerking </w:t>
            </w:r>
          </w:p>
        </w:tc>
      </w:tr>
      <w:tr w:rsidR="0052384D" w:rsidRPr="00655918" w14:paraId="487E15E0" w14:textId="77777777" w:rsidTr="0052384D">
        <w:trPr>
          <w:trHeight w:val="1444"/>
        </w:trPr>
        <w:tc>
          <w:tcPr>
            <w:tcW w:w="1701" w:type="dxa"/>
            <w:tcBorders>
              <w:top w:val="single" w:sz="2" w:space="0" w:color="000000"/>
              <w:left w:val="single" w:sz="2" w:space="0" w:color="000000"/>
              <w:bottom w:val="single" w:sz="2" w:space="0" w:color="000000"/>
              <w:right w:val="single" w:sz="2" w:space="0" w:color="000000"/>
            </w:tcBorders>
          </w:tcPr>
          <w:p w14:paraId="2B9872B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België </w:t>
            </w:r>
          </w:p>
        </w:tc>
        <w:tc>
          <w:tcPr>
            <w:tcW w:w="3118" w:type="dxa"/>
            <w:tcBorders>
              <w:top w:val="single" w:sz="2" w:space="0" w:color="000000"/>
              <w:left w:val="single" w:sz="2" w:space="0" w:color="000000"/>
              <w:bottom w:val="single" w:sz="2" w:space="0" w:color="000000"/>
              <w:right w:val="single" w:sz="2" w:space="0" w:color="000000"/>
            </w:tcBorders>
          </w:tcPr>
          <w:p w14:paraId="1276C435" w14:textId="77777777" w:rsidR="0052384D" w:rsidRPr="0052384D" w:rsidRDefault="0052384D" w:rsidP="0052384D">
            <w:pPr>
              <w:spacing w:line="288" w:lineRule="auto"/>
              <w:ind w:right="287"/>
              <w:rPr>
                <w:rFonts w:ascii="Arial" w:eastAsia="Arial" w:hAnsi="Arial" w:cs="Arial"/>
                <w:color w:val="000000"/>
                <w:sz w:val="16"/>
              </w:rPr>
            </w:pPr>
            <w:r w:rsidRPr="0052384D">
              <w:rPr>
                <w:rFonts w:ascii="Arial" w:eastAsia="Arial" w:hAnsi="Arial" w:cs="Arial"/>
                <w:color w:val="000000"/>
                <w:sz w:val="16"/>
              </w:rPr>
              <w:t xml:space="preserve">Centre Anti-Poisons/Antigifcentrum c/o Hôpital Central de la Base - Reine </w:t>
            </w:r>
          </w:p>
          <w:p w14:paraId="7151EF4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6F5588AD"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Rue Bruyn 1 </w:t>
            </w:r>
          </w:p>
          <w:p w14:paraId="3F6947D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1120 Bruxelles/Brussel  </w:t>
            </w:r>
          </w:p>
        </w:tc>
        <w:tc>
          <w:tcPr>
            <w:tcW w:w="1555" w:type="dxa"/>
            <w:tcBorders>
              <w:top w:val="single" w:sz="2" w:space="0" w:color="000000"/>
              <w:left w:val="single" w:sz="2" w:space="0" w:color="000000"/>
              <w:bottom w:val="single" w:sz="2" w:space="0" w:color="000000"/>
              <w:right w:val="single" w:sz="2" w:space="0" w:color="000000"/>
            </w:tcBorders>
          </w:tcPr>
          <w:p w14:paraId="44F6BC3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+32 70 245 245 </w:t>
            </w:r>
          </w:p>
        </w:tc>
        <w:tc>
          <w:tcPr>
            <w:tcW w:w="1842" w:type="dxa"/>
            <w:tcBorders>
              <w:top w:val="single" w:sz="2" w:space="0" w:color="000000"/>
              <w:left w:val="single" w:sz="2" w:space="0" w:color="000000"/>
              <w:bottom w:val="single" w:sz="2" w:space="0" w:color="000000"/>
              <w:right w:val="single" w:sz="2" w:space="0" w:color="000000"/>
            </w:tcBorders>
          </w:tcPr>
          <w:p w14:paraId="48A00032" w14:textId="77777777" w:rsidR="0052384D" w:rsidRPr="0052384D" w:rsidRDefault="0052384D" w:rsidP="0052384D">
            <w:pPr>
              <w:spacing w:after="22" w:line="259" w:lineRule="auto"/>
              <w:jc w:val="both"/>
              <w:rPr>
                <w:rFonts w:ascii="Arial" w:eastAsia="Arial" w:hAnsi="Arial" w:cs="Arial"/>
                <w:color w:val="000000"/>
                <w:sz w:val="16"/>
                <w:lang w:val="en-GB"/>
              </w:rPr>
            </w:pPr>
            <w:r w:rsidRPr="0052384D">
              <w:rPr>
                <w:rFonts w:ascii="Arial" w:eastAsia="Arial" w:hAnsi="Arial" w:cs="Arial"/>
                <w:color w:val="000000"/>
                <w:sz w:val="16"/>
                <w:lang w:val="en-GB"/>
              </w:rPr>
              <w:t xml:space="preserve">telephone number </w:t>
            </w:r>
          </w:p>
          <w:p w14:paraId="3D34530F" w14:textId="77777777" w:rsidR="0052384D" w:rsidRPr="0052384D" w:rsidRDefault="0052384D" w:rsidP="0052384D">
            <w:pPr>
              <w:spacing w:after="22" w:line="259" w:lineRule="auto"/>
              <w:rPr>
                <w:rFonts w:ascii="Arial" w:eastAsia="Arial" w:hAnsi="Arial" w:cs="Arial"/>
                <w:color w:val="000000"/>
                <w:sz w:val="16"/>
                <w:lang w:val="en-GB"/>
              </w:rPr>
            </w:pPr>
            <w:r w:rsidRPr="0052384D">
              <w:rPr>
                <w:rFonts w:ascii="Arial" w:eastAsia="Arial" w:hAnsi="Arial" w:cs="Arial"/>
                <w:color w:val="000000"/>
                <w:sz w:val="16"/>
                <w:lang w:val="en-GB"/>
              </w:rPr>
              <w:t xml:space="preserve">+32 2 264 96 30 </w:t>
            </w:r>
          </w:p>
          <w:p w14:paraId="1B633893" w14:textId="77777777" w:rsidR="0052384D" w:rsidRPr="0052384D" w:rsidRDefault="0052384D" w:rsidP="0052384D">
            <w:pPr>
              <w:spacing w:line="259" w:lineRule="auto"/>
              <w:rPr>
                <w:rFonts w:ascii="Arial" w:eastAsia="Arial" w:hAnsi="Arial" w:cs="Arial"/>
                <w:color w:val="000000"/>
                <w:sz w:val="16"/>
                <w:lang w:val="en-GB"/>
              </w:rPr>
            </w:pPr>
            <w:r w:rsidRPr="0052384D">
              <w:rPr>
                <w:rFonts w:ascii="Arial" w:eastAsia="Arial" w:hAnsi="Arial" w:cs="Arial"/>
                <w:color w:val="000000"/>
                <w:sz w:val="16"/>
                <w:lang w:val="en-GB"/>
              </w:rPr>
              <w:t xml:space="preserve">(normal fee) if emergency number not available </w:t>
            </w:r>
          </w:p>
        </w:tc>
      </w:tr>
    </w:tbl>
    <w:p w14:paraId="29069FEE" w14:textId="77777777" w:rsidR="00070485" w:rsidRDefault="00070485">
      <w:pPr>
        <w:rPr>
          <w:lang w:val="en-GB"/>
        </w:rPr>
      </w:pPr>
    </w:p>
    <w:tbl>
      <w:tblPr>
        <w:tblStyle w:val="TableGrid1"/>
        <w:tblW w:w="10200" w:type="dxa"/>
        <w:tblInd w:w="3" w:type="dxa"/>
        <w:tblCellMar>
          <w:top w:w="93" w:type="dxa"/>
          <w:left w:w="57" w:type="dxa"/>
          <w:right w:w="26" w:type="dxa"/>
        </w:tblCellMar>
        <w:tblLook w:val="04A0" w:firstRow="1" w:lastRow="0" w:firstColumn="1" w:lastColumn="0" w:noHBand="0" w:noVBand="1"/>
      </w:tblPr>
      <w:tblGrid>
        <w:gridCol w:w="1701"/>
        <w:gridCol w:w="3118"/>
        <w:gridCol w:w="1984"/>
        <w:gridCol w:w="1555"/>
        <w:gridCol w:w="1842"/>
      </w:tblGrid>
      <w:tr w:rsidR="0052384D" w:rsidRPr="0052384D" w14:paraId="0EDB338B" w14:textId="77777777" w:rsidTr="0052384D">
        <w:trPr>
          <w:trHeight w:val="2327"/>
        </w:trPr>
        <w:tc>
          <w:tcPr>
            <w:tcW w:w="1701" w:type="dxa"/>
            <w:tcBorders>
              <w:top w:val="single" w:sz="2" w:space="0" w:color="000000"/>
              <w:left w:val="single" w:sz="2" w:space="0" w:color="000000"/>
              <w:bottom w:val="single" w:sz="2" w:space="0" w:color="000000"/>
              <w:right w:val="single" w:sz="2" w:space="0" w:color="000000"/>
            </w:tcBorders>
          </w:tcPr>
          <w:p w14:paraId="3361583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lastRenderedPageBreak/>
              <w:t xml:space="preserve">Nederland </w:t>
            </w:r>
          </w:p>
        </w:tc>
        <w:tc>
          <w:tcPr>
            <w:tcW w:w="3118" w:type="dxa"/>
            <w:tcBorders>
              <w:top w:val="single" w:sz="2" w:space="0" w:color="000000"/>
              <w:left w:val="single" w:sz="2" w:space="0" w:color="000000"/>
              <w:bottom w:val="single" w:sz="2" w:space="0" w:color="000000"/>
              <w:right w:val="single" w:sz="2" w:space="0" w:color="000000"/>
            </w:tcBorders>
          </w:tcPr>
          <w:p w14:paraId="38812BD0"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Nationaal Vergiftigingen Informatie </w:t>
            </w:r>
          </w:p>
          <w:p w14:paraId="4E7AA68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Centrum (NVIC) </w:t>
            </w:r>
          </w:p>
        </w:tc>
        <w:tc>
          <w:tcPr>
            <w:tcW w:w="1984" w:type="dxa"/>
            <w:tcBorders>
              <w:top w:val="single" w:sz="2" w:space="0" w:color="000000"/>
              <w:left w:val="single" w:sz="2" w:space="0" w:color="000000"/>
              <w:bottom w:val="single" w:sz="2" w:space="0" w:color="000000"/>
              <w:right w:val="single" w:sz="2" w:space="0" w:color="000000"/>
            </w:tcBorders>
          </w:tcPr>
          <w:p w14:paraId="52525178"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Huispostnummer </w:t>
            </w:r>
          </w:p>
          <w:p w14:paraId="3B0C41AF"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Q03.2.315 </w:t>
            </w:r>
          </w:p>
          <w:p w14:paraId="6040AF4A"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Postbus 85500 </w:t>
            </w:r>
          </w:p>
          <w:p w14:paraId="2C91861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3508 GA Utrecht  </w:t>
            </w:r>
          </w:p>
        </w:tc>
        <w:tc>
          <w:tcPr>
            <w:tcW w:w="1555" w:type="dxa"/>
            <w:tcBorders>
              <w:top w:val="single" w:sz="2" w:space="0" w:color="000000"/>
              <w:left w:val="single" w:sz="2" w:space="0" w:color="000000"/>
              <w:bottom w:val="single" w:sz="2" w:space="0" w:color="000000"/>
              <w:right w:val="single" w:sz="2" w:space="0" w:color="000000"/>
            </w:tcBorders>
          </w:tcPr>
          <w:p w14:paraId="65D31DB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+31 88 755 80 00 </w:t>
            </w:r>
          </w:p>
        </w:tc>
        <w:tc>
          <w:tcPr>
            <w:tcW w:w="1842" w:type="dxa"/>
            <w:tcBorders>
              <w:top w:val="single" w:sz="2" w:space="0" w:color="000000"/>
              <w:left w:val="single" w:sz="2" w:space="0" w:color="000000"/>
              <w:bottom w:val="single" w:sz="2" w:space="0" w:color="000000"/>
              <w:right w:val="single" w:sz="2" w:space="0" w:color="000000"/>
            </w:tcBorders>
          </w:tcPr>
          <w:p w14:paraId="6F28CAA0"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Uitsluitend </w:t>
            </w:r>
          </w:p>
          <w:p w14:paraId="0AF25CB5"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bestemd om professionele hulpverleners te informeren bij acute vergiftigingen (24 uur per dag en 7 dagen in de week) </w:t>
            </w:r>
          </w:p>
        </w:tc>
      </w:tr>
    </w:tbl>
    <w:p w14:paraId="398188E6"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2: Identificatie van de gevaren </w:t>
      </w:r>
    </w:p>
    <w:p w14:paraId="396DB187"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2.1. Indeling van de stof of het mengsel</w:t>
      </w:r>
      <w:r w:rsidRPr="0052384D">
        <w:rPr>
          <w:rFonts w:ascii="Arial" w:eastAsia="Arial" w:hAnsi="Arial" w:cs="Arial"/>
          <w:b/>
          <w:color w:val="000000"/>
          <w:sz w:val="16"/>
          <w:u w:color="000000"/>
          <w:lang w:eastAsia="nl-BE"/>
        </w:rPr>
        <w:t xml:space="preserve"> </w:t>
      </w:r>
    </w:p>
    <w:p w14:paraId="404056F1" w14:textId="77777777" w:rsidR="0052384D" w:rsidRPr="0052384D" w:rsidRDefault="0052384D" w:rsidP="0052384D">
      <w:pPr>
        <w:spacing w:after="92" w:line="265" w:lineRule="auto"/>
        <w:ind w:left="-5" w:right="5514" w:hanging="10"/>
        <w:rPr>
          <w:rFonts w:ascii="Arial" w:eastAsia="Arial" w:hAnsi="Arial" w:cs="Arial"/>
          <w:color w:val="000000"/>
          <w:sz w:val="16"/>
          <w:lang w:eastAsia="nl-BE"/>
        </w:rPr>
      </w:pPr>
      <w:r w:rsidRPr="0052384D">
        <w:rPr>
          <w:rFonts w:ascii="Arial" w:eastAsia="Arial" w:hAnsi="Arial" w:cs="Arial"/>
          <w:b/>
          <w:color w:val="000000"/>
          <w:sz w:val="16"/>
          <w:lang w:eastAsia="nl-BE"/>
        </w:rPr>
        <w:t xml:space="preserve">Indeling conform Verordening (EG) Nr. 1272/2008 [CLP] </w:t>
      </w:r>
    </w:p>
    <w:p w14:paraId="7F543FA7" w14:textId="77777777" w:rsidR="0052384D" w:rsidRPr="0052384D" w:rsidRDefault="0052384D" w:rsidP="0052384D">
      <w:pPr>
        <w:tabs>
          <w:tab w:val="center" w:pos="3236"/>
          <w:tab w:val="center" w:pos="6313"/>
          <w:tab w:val="center" w:pos="8222"/>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Fysieke gevaren </w:t>
      </w:r>
      <w:r w:rsidRPr="0052384D">
        <w:rPr>
          <w:rFonts w:ascii="Arial" w:eastAsia="Arial" w:hAnsi="Arial" w:cs="Arial"/>
          <w:color w:val="000000"/>
          <w:sz w:val="16"/>
          <w:lang w:eastAsia="nl-BE"/>
        </w:rPr>
        <w:tab/>
        <w:t xml:space="preserve">Ontvlambare gassen, Categorie 1A </w:t>
      </w:r>
      <w:r w:rsidRPr="0052384D">
        <w:rPr>
          <w:rFonts w:ascii="Arial" w:eastAsia="Arial" w:hAnsi="Arial" w:cs="Arial"/>
          <w:color w:val="000000"/>
          <w:sz w:val="16"/>
          <w:lang w:eastAsia="nl-BE"/>
        </w:rPr>
        <w:tab/>
        <w:t xml:space="preserve">H220 </w:t>
      </w:r>
      <w:r w:rsidRPr="0052384D">
        <w:rPr>
          <w:rFonts w:ascii="Arial" w:eastAsia="Arial" w:hAnsi="Arial" w:cs="Arial"/>
          <w:color w:val="000000"/>
          <w:sz w:val="16"/>
          <w:lang w:eastAsia="nl-BE"/>
        </w:rPr>
        <w:tab/>
        <w:t xml:space="preserve"> </w:t>
      </w:r>
    </w:p>
    <w:p w14:paraId="5E1ADD48" w14:textId="77777777" w:rsidR="0052384D" w:rsidRPr="0052384D" w:rsidRDefault="0052384D" w:rsidP="0052384D">
      <w:pPr>
        <w:tabs>
          <w:tab w:val="center" w:pos="3449"/>
          <w:tab w:val="center" w:pos="6313"/>
          <w:tab w:val="center" w:pos="8222"/>
        </w:tabs>
        <w:spacing w:after="18" w:line="265" w:lineRule="auto"/>
        <w:rPr>
          <w:rFonts w:ascii="Arial" w:eastAsia="Arial" w:hAnsi="Arial" w:cs="Arial"/>
          <w:color w:val="000000"/>
          <w:sz w:val="16"/>
          <w:lang w:eastAsia="nl-BE"/>
        </w:rPr>
      </w:pPr>
      <w:r w:rsidRPr="0052384D">
        <w:rPr>
          <w:rFonts w:ascii="Calibri" w:eastAsia="Calibri" w:hAnsi="Calibri" w:cs="Calibri"/>
          <w:color w:val="000000"/>
          <w:sz w:val="22"/>
          <w:lang w:eastAsia="nl-BE"/>
        </w:rPr>
        <w:tab/>
      </w:r>
      <w:r w:rsidRPr="0052384D">
        <w:rPr>
          <w:rFonts w:ascii="Arial" w:eastAsia="Arial" w:hAnsi="Arial" w:cs="Arial"/>
          <w:color w:val="000000"/>
          <w:sz w:val="16"/>
          <w:lang w:eastAsia="nl-BE"/>
        </w:rPr>
        <w:t xml:space="preserve">Chemisch instabiele gassen, Categorie A </w:t>
      </w:r>
      <w:r w:rsidRPr="0052384D">
        <w:rPr>
          <w:rFonts w:ascii="Arial" w:eastAsia="Arial" w:hAnsi="Arial" w:cs="Arial"/>
          <w:color w:val="000000"/>
          <w:sz w:val="16"/>
          <w:lang w:eastAsia="nl-BE"/>
        </w:rPr>
        <w:tab/>
        <w:t xml:space="preserve">H230 </w:t>
      </w:r>
      <w:r w:rsidRPr="0052384D">
        <w:rPr>
          <w:rFonts w:ascii="Arial" w:eastAsia="Arial" w:hAnsi="Arial" w:cs="Arial"/>
          <w:color w:val="000000"/>
          <w:sz w:val="16"/>
          <w:lang w:eastAsia="nl-BE"/>
        </w:rPr>
        <w:tab/>
        <w:t xml:space="preserve"> </w:t>
      </w:r>
    </w:p>
    <w:p w14:paraId="47A7F77C" w14:textId="77777777" w:rsidR="0052384D" w:rsidRPr="0052384D" w:rsidRDefault="0052384D" w:rsidP="0052384D">
      <w:pPr>
        <w:tabs>
          <w:tab w:val="center" w:pos="3204"/>
          <w:tab w:val="center" w:pos="6313"/>
          <w:tab w:val="center" w:pos="8222"/>
        </w:tabs>
        <w:spacing w:after="143" w:line="265" w:lineRule="auto"/>
        <w:rPr>
          <w:rFonts w:ascii="Arial" w:eastAsia="Arial" w:hAnsi="Arial" w:cs="Arial"/>
          <w:color w:val="000000"/>
          <w:sz w:val="16"/>
          <w:lang w:eastAsia="nl-BE"/>
        </w:rPr>
      </w:pPr>
      <w:r w:rsidRPr="0052384D">
        <w:rPr>
          <w:rFonts w:ascii="Calibri" w:eastAsia="Calibri" w:hAnsi="Calibri" w:cs="Calibri"/>
          <w:color w:val="000000"/>
          <w:sz w:val="22"/>
          <w:lang w:eastAsia="nl-BE"/>
        </w:rPr>
        <w:tab/>
      </w:r>
      <w:r w:rsidRPr="0052384D">
        <w:rPr>
          <w:rFonts w:ascii="Arial" w:eastAsia="Arial" w:hAnsi="Arial" w:cs="Arial"/>
          <w:color w:val="000000"/>
          <w:sz w:val="16"/>
          <w:lang w:eastAsia="nl-BE"/>
        </w:rPr>
        <w:t xml:space="preserve">Gassen onder druk : Opgelost gas </w:t>
      </w:r>
      <w:r w:rsidRPr="0052384D">
        <w:rPr>
          <w:rFonts w:ascii="Arial" w:eastAsia="Arial" w:hAnsi="Arial" w:cs="Arial"/>
          <w:color w:val="000000"/>
          <w:sz w:val="16"/>
          <w:lang w:eastAsia="nl-BE"/>
        </w:rPr>
        <w:tab/>
        <w:t xml:space="preserve">H280 </w:t>
      </w:r>
      <w:r w:rsidRPr="0052384D">
        <w:rPr>
          <w:rFonts w:ascii="Arial" w:eastAsia="Arial" w:hAnsi="Arial" w:cs="Arial"/>
          <w:color w:val="000000"/>
          <w:sz w:val="16"/>
          <w:lang w:eastAsia="nl-BE"/>
        </w:rPr>
        <w:tab/>
        <w:t xml:space="preserve"> </w:t>
      </w:r>
    </w:p>
    <w:p w14:paraId="11CE3235"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2.2. Etiketteringselementen</w:t>
      </w:r>
      <w:r w:rsidRPr="0052384D">
        <w:rPr>
          <w:rFonts w:ascii="Arial" w:eastAsia="Arial" w:hAnsi="Arial" w:cs="Arial"/>
          <w:b/>
          <w:color w:val="000000"/>
          <w:sz w:val="16"/>
          <w:u w:color="000000"/>
          <w:lang w:eastAsia="nl-BE"/>
        </w:rPr>
        <w:t xml:space="preserve"> </w:t>
      </w:r>
    </w:p>
    <w:p w14:paraId="2E68CCC8" w14:textId="77777777" w:rsidR="0052384D" w:rsidRPr="0052384D" w:rsidRDefault="0052384D" w:rsidP="0052384D">
      <w:pPr>
        <w:spacing w:after="92" w:line="265" w:lineRule="auto"/>
        <w:ind w:left="-5" w:right="5514" w:hanging="10"/>
        <w:rPr>
          <w:rFonts w:ascii="Arial" w:eastAsia="Arial" w:hAnsi="Arial" w:cs="Arial"/>
          <w:color w:val="000000"/>
          <w:sz w:val="16"/>
          <w:lang w:eastAsia="nl-BE"/>
        </w:rPr>
      </w:pPr>
      <w:r w:rsidRPr="0052384D">
        <w:rPr>
          <w:rFonts w:ascii="Arial" w:eastAsia="Arial" w:hAnsi="Arial" w:cs="Arial"/>
          <w:b/>
          <w:color w:val="000000"/>
          <w:sz w:val="16"/>
          <w:lang w:eastAsia="nl-BE"/>
        </w:rPr>
        <w:t xml:space="preserve">Etikettering conform Verordening (EG) Nr. 1272/2008 [CLP] </w:t>
      </w:r>
    </w:p>
    <w:p w14:paraId="0584F0F9" w14:textId="77777777" w:rsidR="0052384D" w:rsidRPr="0052384D" w:rsidRDefault="0052384D" w:rsidP="0052384D">
      <w:pPr>
        <w:tabs>
          <w:tab w:val="center" w:pos="3827"/>
          <w:tab w:val="center" w:pos="7738"/>
          <w:tab w:val="center" w:pos="8815"/>
          <w:tab w:val="center" w:pos="9921"/>
        </w:tabs>
        <w:spacing w:after="652" w:line="265" w:lineRule="auto"/>
        <w:rPr>
          <w:rFonts w:ascii="Arial" w:eastAsia="Arial" w:hAnsi="Arial" w:cs="Arial"/>
          <w:color w:val="000000"/>
          <w:sz w:val="16"/>
          <w:lang w:eastAsia="nl-BE"/>
        </w:rPr>
      </w:pPr>
      <w:r w:rsidRPr="0052384D">
        <w:rPr>
          <w:rFonts w:ascii="Calibri" w:eastAsia="Calibri" w:hAnsi="Calibri" w:cs="Calibri"/>
          <w:noProof/>
          <w:color w:val="000000"/>
          <w:sz w:val="22"/>
          <w:lang w:eastAsia="nl-BE"/>
        </w:rPr>
        <mc:AlternateContent>
          <mc:Choice Requires="wpg">
            <w:drawing>
              <wp:anchor distT="0" distB="0" distL="114300" distR="114300" simplePos="0" relativeHeight="251659264" behindDoc="0" locked="0" layoutInCell="1" allowOverlap="1" wp14:anchorId="489D03E0" wp14:editId="4AAA7FBE">
                <wp:simplePos x="0" y="0"/>
                <wp:positionH relativeFrom="column">
                  <wp:posOffset>2544128</wp:posOffset>
                </wp:positionH>
                <wp:positionV relativeFrom="paragraph">
                  <wp:posOffset>-21334</wp:posOffset>
                </wp:positionV>
                <wp:extent cx="1318895" cy="656531"/>
                <wp:effectExtent l="0" t="0" r="0" b="0"/>
                <wp:wrapSquare wrapText="bothSides"/>
                <wp:docPr id="46840" name="Group 46840"/>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716" name="Rectangle 716"/>
                        <wps:cNvSpPr/>
                        <wps:spPr>
                          <a:xfrm>
                            <a:off x="635000" y="561033"/>
                            <a:ext cx="37566" cy="127012"/>
                          </a:xfrm>
                          <a:prstGeom prst="rect">
                            <a:avLst/>
                          </a:prstGeom>
                          <a:ln>
                            <a:noFill/>
                          </a:ln>
                        </wps:spPr>
                        <wps:txbx>
                          <w:txbxContent>
                            <w:p w14:paraId="77FC56FE" w14:textId="77777777" w:rsidR="0052384D" w:rsidRDefault="0052384D" w:rsidP="0052384D">
                              <w:pPr>
                                <w:spacing w:line="259" w:lineRule="auto"/>
                              </w:pPr>
                              <w:r>
                                <w:rPr>
                                  <w:color w:val="000000"/>
                                </w:rPr>
                                <w:t xml:space="preserve"> </w:t>
                              </w:r>
                            </w:p>
                          </w:txbxContent>
                        </wps:txbx>
                        <wps:bodyPr horzOverflow="overflow" vert="horz" lIns="0" tIns="0" rIns="0" bIns="0" rtlCol="0">
                          <a:noAutofit/>
                        </wps:bodyPr>
                      </wps:wsp>
                      <pic:pic xmlns:pic="http://schemas.openxmlformats.org/drawingml/2006/picture">
                        <pic:nvPicPr>
                          <pic:cNvPr id="1040" name="Picture 1040"/>
                          <pic:cNvPicPr/>
                        </pic:nvPicPr>
                        <pic:blipFill>
                          <a:blip r:embed="rId7"/>
                          <a:stretch>
                            <a:fillRect/>
                          </a:stretch>
                        </pic:blipFill>
                        <pic:spPr>
                          <a:xfrm>
                            <a:off x="0" y="0"/>
                            <a:ext cx="635000" cy="635000"/>
                          </a:xfrm>
                          <a:prstGeom prst="rect">
                            <a:avLst/>
                          </a:prstGeom>
                        </pic:spPr>
                      </pic:pic>
                      <pic:pic xmlns:pic="http://schemas.openxmlformats.org/drawingml/2006/picture">
                        <pic:nvPicPr>
                          <pic:cNvPr id="1042" name="Picture 1042"/>
                          <pic:cNvPicPr/>
                        </pic:nvPicPr>
                        <pic:blipFill>
                          <a:blip r:embed="rId8"/>
                          <a:stretch>
                            <a:fillRect/>
                          </a:stretch>
                        </pic:blipFill>
                        <pic:spPr>
                          <a:xfrm>
                            <a:off x="683895" y="0"/>
                            <a:ext cx="635000" cy="635000"/>
                          </a:xfrm>
                          <a:prstGeom prst="rect">
                            <a:avLst/>
                          </a:prstGeom>
                        </pic:spPr>
                      </pic:pic>
                    </wpg:wgp>
                  </a:graphicData>
                </a:graphic>
              </wp:anchor>
            </w:drawing>
          </mc:Choice>
          <mc:Fallback>
            <w:pict>
              <v:group w14:anchorId="489D03E0" id="Group 46840" o:spid="_x0000_s1039" style="position:absolute;margin-left:200.35pt;margin-top:-1.7pt;width:103.85pt;height:51.7pt;z-index:251659264;mso-position-horizontal-relative:text;mso-position-vertical-relative:text" coordsize="13188,65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">
                <v:rect id="Rectangle 716" o:spid="_x0000_s1040"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7FC56FE" w14:textId="77777777" w:rsidR="0052384D" w:rsidRDefault="0052384D" w:rsidP="0052384D">
                        <w:pPr>
                          <w:spacing w:line="259" w:lineRule="auto"/>
                        </w:pPr>
                        <w:r>
                          <w:rPr>
                            <w:color w:val="000000"/>
                          </w:rPr>
                          <w:t xml:space="preserve"> </w:t>
                        </w:r>
                      </w:p>
                    </w:txbxContent>
                  </v:textbox>
                </v:rect>
                <v:shape id="Picture 1040" o:spid="_x0000_s1041"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">
                  <v:imagedata r:id="rId10" o:title=""/>
                </v:shape>
                <v:shape id="Picture 1042" o:spid="_x0000_s1042" type="#_x0000_t75" style="position:absolute;left:683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">
                  <v:imagedata r:id="rId11" o:title=""/>
                </v:shape>
                <w10:wrap type="square"/>
              </v:group>
            </w:pict>
          </mc:Fallback>
        </mc:AlternateContent>
      </w:r>
      <w:r w:rsidRPr="0052384D">
        <w:rPr>
          <w:rFonts w:ascii="Arial" w:eastAsia="Arial" w:hAnsi="Arial" w:cs="Arial"/>
          <w:color w:val="000000"/>
          <w:sz w:val="16"/>
          <w:lang w:eastAsia="nl-BE"/>
        </w:rPr>
        <w:t xml:space="preserve">Gevarenpictogrammen (CLP) </w:t>
      </w:r>
      <w:r w:rsidRPr="0052384D">
        <w:rPr>
          <w:rFonts w:ascii="Arial" w:eastAsia="Arial" w:hAnsi="Arial" w:cs="Arial"/>
          <w:color w:val="000000"/>
          <w:sz w:val="16"/>
          <w:lang w:eastAsia="nl-BE"/>
        </w:rPr>
        <w:tab/>
        <w:t xml:space="preserve">:  </w:t>
      </w:r>
      <w:r w:rsidRPr="0052384D">
        <w:rPr>
          <w:rFonts w:ascii="Arial" w:eastAsia="Arial" w:hAnsi="Arial" w:cs="Arial"/>
          <w:color w:val="000000"/>
          <w:sz w:val="16"/>
          <w:lang w:eastAsia="nl-BE"/>
        </w:rPr>
        <w:tab/>
        <w:t xml:space="preserve"> </w:t>
      </w:r>
      <w:r w:rsidRPr="0052384D">
        <w:rPr>
          <w:rFonts w:ascii="Arial" w:eastAsia="Arial" w:hAnsi="Arial" w:cs="Arial"/>
          <w:color w:val="000000"/>
          <w:sz w:val="16"/>
          <w:lang w:eastAsia="nl-BE"/>
        </w:rPr>
        <w:tab/>
        <w:t xml:space="preserve"> </w:t>
      </w:r>
      <w:r w:rsidRPr="0052384D">
        <w:rPr>
          <w:rFonts w:ascii="Arial" w:eastAsia="Arial" w:hAnsi="Arial" w:cs="Arial"/>
          <w:color w:val="000000"/>
          <w:sz w:val="16"/>
          <w:lang w:eastAsia="nl-BE"/>
        </w:rPr>
        <w:tab/>
        <w:t xml:space="preserve"> </w:t>
      </w:r>
    </w:p>
    <w:p w14:paraId="581D2B8A" w14:textId="77777777" w:rsidR="0052384D" w:rsidRPr="0052384D" w:rsidRDefault="0052384D" w:rsidP="0052384D">
      <w:pPr>
        <w:spacing w:after="0" w:line="259" w:lineRule="auto"/>
        <w:ind w:left="1729"/>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2"/>
        <w:tblW w:w="10301" w:type="dxa"/>
        <w:tblInd w:w="0" w:type="dxa"/>
        <w:tblLook w:val="04A0" w:firstRow="1" w:lastRow="0" w:firstColumn="1" w:lastColumn="0" w:noHBand="0" w:noVBand="1"/>
      </w:tblPr>
      <w:tblGrid>
        <w:gridCol w:w="3200"/>
        <w:gridCol w:w="7101"/>
      </w:tblGrid>
      <w:tr w:rsidR="0052384D" w:rsidRPr="0052384D" w14:paraId="6FEBE0A1" w14:textId="77777777" w:rsidTr="005A2A0F">
        <w:trPr>
          <w:trHeight w:val="186"/>
        </w:trPr>
        <w:tc>
          <w:tcPr>
            <w:tcW w:w="3200" w:type="dxa"/>
            <w:tcBorders>
              <w:top w:val="nil"/>
              <w:left w:val="nil"/>
              <w:bottom w:val="nil"/>
              <w:right w:val="nil"/>
            </w:tcBorders>
          </w:tcPr>
          <w:p w14:paraId="721C37FA" w14:textId="77777777" w:rsidR="0052384D" w:rsidRPr="0052384D" w:rsidRDefault="0052384D" w:rsidP="0052384D">
            <w:pPr>
              <w:spacing w:line="259" w:lineRule="auto"/>
              <w:rPr>
                <w:rFonts w:ascii="Arial" w:eastAsia="Arial" w:hAnsi="Arial" w:cs="Arial"/>
                <w:color w:val="000000"/>
                <w:sz w:val="16"/>
              </w:rPr>
            </w:pPr>
          </w:p>
        </w:tc>
        <w:tc>
          <w:tcPr>
            <w:tcW w:w="7101" w:type="dxa"/>
            <w:tcBorders>
              <w:top w:val="nil"/>
              <w:left w:val="nil"/>
              <w:bottom w:val="nil"/>
              <w:right w:val="nil"/>
            </w:tcBorders>
          </w:tcPr>
          <w:p w14:paraId="3F9C72C6" w14:textId="77777777" w:rsidR="0052384D" w:rsidRPr="0052384D" w:rsidRDefault="0052384D" w:rsidP="0052384D">
            <w:pPr>
              <w:tabs>
                <w:tab w:val="center" w:pos="1306"/>
                <w:tab w:val="center" w:pos="2383"/>
              </w:tabs>
              <w:spacing w:line="259" w:lineRule="auto"/>
              <w:rPr>
                <w:rFonts w:ascii="Arial" w:eastAsia="Arial" w:hAnsi="Arial" w:cs="Arial"/>
                <w:color w:val="000000"/>
                <w:sz w:val="16"/>
              </w:rPr>
            </w:pPr>
            <w:r w:rsidRPr="0052384D">
              <w:rPr>
                <w:rFonts w:ascii="Calibri" w:eastAsia="Calibri" w:hAnsi="Calibri" w:cs="Calibri"/>
                <w:color w:val="000000"/>
                <w:sz w:val="22"/>
              </w:rPr>
              <w:tab/>
            </w:r>
            <w:r w:rsidRPr="0052384D">
              <w:rPr>
                <w:rFonts w:ascii="Arial" w:eastAsia="Arial" w:hAnsi="Arial" w:cs="Arial"/>
                <w:color w:val="000000"/>
                <w:sz w:val="16"/>
              </w:rPr>
              <w:t xml:space="preserve">GHS02 </w:t>
            </w:r>
            <w:r w:rsidRPr="0052384D">
              <w:rPr>
                <w:rFonts w:ascii="Arial" w:eastAsia="Arial" w:hAnsi="Arial" w:cs="Arial"/>
                <w:color w:val="000000"/>
                <w:sz w:val="16"/>
              </w:rPr>
              <w:tab/>
              <w:t xml:space="preserve">GHS04 </w:t>
            </w:r>
          </w:p>
        </w:tc>
      </w:tr>
      <w:tr w:rsidR="0052384D" w:rsidRPr="0052384D" w14:paraId="1A42897E" w14:textId="77777777" w:rsidTr="005A2A0F">
        <w:trPr>
          <w:trHeight w:val="221"/>
        </w:trPr>
        <w:tc>
          <w:tcPr>
            <w:tcW w:w="3200" w:type="dxa"/>
            <w:tcBorders>
              <w:top w:val="nil"/>
              <w:left w:val="nil"/>
              <w:bottom w:val="nil"/>
              <w:right w:val="nil"/>
            </w:tcBorders>
          </w:tcPr>
          <w:p w14:paraId="4715845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Signaalwoord (CLP) </w:t>
            </w:r>
          </w:p>
        </w:tc>
        <w:tc>
          <w:tcPr>
            <w:tcW w:w="7101" w:type="dxa"/>
            <w:tcBorders>
              <w:top w:val="nil"/>
              <w:left w:val="nil"/>
              <w:bottom w:val="nil"/>
              <w:right w:val="nil"/>
            </w:tcBorders>
          </w:tcPr>
          <w:p w14:paraId="1F83B1A3" w14:textId="77777777" w:rsidR="0052384D" w:rsidRPr="0052384D" w:rsidRDefault="0052384D" w:rsidP="0052384D">
            <w:pPr>
              <w:spacing w:line="259" w:lineRule="auto"/>
              <w:ind w:left="604"/>
              <w:rPr>
                <w:rFonts w:ascii="Arial" w:eastAsia="Arial" w:hAnsi="Arial" w:cs="Arial"/>
                <w:color w:val="000000"/>
                <w:sz w:val="16"/>
              </w:rPr>
            </w:pPr>
            <w:r w:rsidRPr="0052384D">
              <w:rPr>
                <w:rFonts w:ascii="Arial" w:eastAsia="Arial" w:hAnsi="Arial" w:cs="Arial"/>
                <w:color w:val="000000"/>
                <w:sz w:val="16"/>
              </w:rPr>
              <w:t xml:space="preserve">: Gevaar </w:t>
            </w:r>
          </w:p>
        </w:tc>
      </w:tr>
      <w:tr w:rsidR="0052384D" w:rsidRPr="0052384D" w14:paraId="60EA7428" w14:textId="77777777" w:rsidTr="005A2A0F">
        <w:trPr>
          <w:trHeight w:val="662"/>
        </w:trPr>
        <w:tc>
          <w:tcPr>
            <w:tcW w:w="3200" w:type="dxa"/>
            <w:tcBorders>
              <w:top w:val="nil"/>
              <w:left w:val="nil"/>
              <w:bottom w:val="nil"/>
              <w:right w:val="nil"/>
            </w:tcBorders>
          </w:tcPr>
          <w:p w14:paraId="05A160F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Gevarenaanduidingen (CLP) </w:t>
            </w:r>
          </w:p>
        </w:tc>
        <w:tc>
          <w:tcPr>
            <w:tcW w:w="7101" w:type="dxa"/>
            <w:tcBorders>
              <w:top w:val="nil"/>
              <w:left w:val="nil"/>
              <w:bottom w:val="nil"/>
              <w:right w:val="nil"/>
            </w:tcBorders>
          </w:tcPr>
          <w:p w14:paraId="1B12CF49" w14:textId="77777777" w:rsidR="0052384D" w:rsidRPr="0052384D" w:rsidRDefault="0052384D" w:rsidP="0052384D">
            <w:pPr>
              <w:spacing w:after="22" w:line="259" w:lineRule="auto"/>
              <w:ind w:left="604"/>
              <w:rPr>
                <w:rFonts w:ascii="Arial" w:eastAsia="Arial" w:hAnsi="Arial" w:cs="Arial"/>
                <w:color w:val="000000"/>
                <w:sz w:val="16"/>
              </w:rPr>
            </w:pPr>
            <w:r w:rsidRPr="0052384D">
              <w:rPr>
                <w:rFonts w:ascii="Arial" w:eastAsia="Arial" w:hAnsi="Arial" w:cs="Arial"/>
                <w:color w:val="000000"/>
                <w:sz w:val="16"/>
              </w:rPr>
              <w:t xml:space="preserve">: H220 - Zeer licht ontvlambaar gas. </w:t>
            </w:r>
          </w:p>
          <w:p w14:paraId="3BA6E349" w14:textId="77777777" w:rsidR="0052384D" w:rsidRPr="0052384D" w:rsidRDefault="0052384D" w:rsidP="0052384D">
            <w:pPr>
              <w:spacing w:after="22" w:line="259" w:lineRule="auto"/>
              <w:ind w:left="768"/>
              <w:rPr>
                <w:rFonts w:ascii="Arial" w:eastAsia="Arial" w:hAnsi="Arial" w:cs="Arial"/>
                <w:color w:val="000000"/>
                <w:sz w:val="16"/>
              </w:rPr>
            </w:pPr>
            <w:r w:rsidRPr="0052384D">
              <w:rPr>
                <w:rFonts w:ascii="Arial" w:eastAsia="Arial" w:hAnsi="Arial" w:cs="Arial"/>
                <w:color w:val="000000"/>
                <w:sz w:val="16"/>
              </w:rPr>
              <w:t xml:space="preserve">H280 - Bevat gas onder druk; kan ontploffen bij verwarming. </w:t>
            </w:r>
          </w:p>
          <w:p w14:paraId="0C6A311A" w14:textId="77777777" w:rsidR="0052384D" w:rsidRPr="0052384D" w:rsidRDefault="0052384D" w:rsidP="0052384D">
            <w:pPr>
              <w:spacing w:line="259" w:lineRule="auto"/>
              <w:ind w:left="768"/>
              <w:rPr>
                <w:rFonts w:ascii="Arial" w:eastAsia="Arial" w:hAnsi="Arial" w:cs="Arial"/>
                <w:color w:val="000000"/>
                <w:sz w:val="16"/>
              </w:rPr>
            </w:pPr>
            <w:r w:rsidRPr="0052384D">
              <w:rPr>
                <w:rFonts w:ascii="Arial" w:eastAsia="Arial" w:hAnsi="Arial" w:cs="Arial"/>
                <w:color w:val="000000"/>
                <w:sz w:val="16"/>
              </w:rPr>
              <w:t xml:space="preserve">H230 - Kan explosief reageren zelfs in afwezigheid van lucht. </w:t>
            </w:r>
          </w:p>
        </w:tc>
      </w:tr>
      <w:tr w:rsidR="0052384D" w:rsidRPr="0052384D" w14:paraId="5E891FBC" w14:textId="77777777" w:rsidTr="005A2A0F">
        <w:trPr>
          <w:trHeight w:val="221"/>
        </w:trPr>
        <w:tc>
          <w:tcPr>
            <w:tcW w:w="3200" w:type="dxa"/>
            <w:tcBorders>
              <w:top w:val="nil"/>
              <w:left w:val="nil"/>
              <w:bottom w:val="nil"/>
              <w:right w:val="nil"/>
            </w:tcBorders>
          </w:tcPr>
          <w:p w14:paraId="1D7707D6"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Veiligheidsaanbevelingen (CLP) </w:t>
            </w:r>
          </w:p>
        </w:tc>
        <w:tc>
          <w:tcPr>
            <w:tcW w:w="7101" w:type="dxa"/>
            <w:tcBorders>
              <w:top w:val="nil"/>
              <w:left w:val="nil"/>
              <w:bottom w:val="nil"/>
              <w:right w:val="nil"/>
            </w:tcBorders>
          </w:tcPr>
          <w:p w14:paraId="7A746665" w14:textId="77777777" w:rsidR="0052384D" w:rsidRPr="0052384D" w:rsidRDefault="0052384D" w:rsidP="0052384D">
            <w:pPr>
              <w:spacing w:line="259" w:lineRule="auto"/>
              <w:ind w:left="626"/>
              <w:rPr>
                <w:rFonts w:ascii="Arial" w:eastAsia="Arial" w:hAnsi="Arial" w:cs="Arial"/>
                <w:color w:val="000000"/>
                <w:sz w:val="16"/>
              </w:rPr>
            </w:pPr>
            <w:r w:rsidRPr="0052384D">
              <w:rPr>
                <w:rFonts w:ascii="Arial" w:eastAsia="Arial" w:hAnsi="Arial" w:cs="Arial"/>
                <w:color w:val="000000"/>
                <w:sz w:val="16"/>
              </w:rPr>
              <w:t xml:space="preserve">  </w:t>
            </w:r>
          </w:p>
        </w:tc>
      </w:tr>
      <w:tr w:rsidR="0052384D" w:rsidRPr="0052384D" w14:paraId="4F162D6C" w14:textId="77777777" w:rsidTr="005A2A0F">
        <w:trPr>
          <w:trHeight w:val="662"/>
        </w:trPr>
        <w:tc>
          <w:tcPr>
            <w:tcW w:w="3200" w:type="dxa"/>
            <w:tcBorders>
              <w:top w:val="nil"/>
              <w:left w:val="nil"/>
              <w:bottom w:val="nil"/>
              <w:right w:val="nil"/>
            </w:tcBorders>
          </w:tcPr>
          <w:p w14:paraId="4D9350A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Preventie </w:t>
            </w:r>
          </w:p>
        </w:tc>
        <w:tc>
          <w:tcPr>
            <w:tcW w:w="7101" w:type="dxa"/>
            <w:tcBorders>
              <w:top w:val="nil"/>
              <w:left w:val="nil"/>
              <w:bottom w:val="nil"/>
              <w:right w:val="nil"/>
            </w:tcBorders>
          </w:tcPr>
          <w:p w14:paraId="27890875" w14:textId="77777777" w:rsidR="0052384D" w:rsidRPr="0052384D" w:rsidRDefault="0052384D" w:rsidP="0052384D">
            <w:pPr>
              <w:spacing w:line="259" w:lineRule="auto"/>
              <w:ind w:left="768" w:hanging="164"/>
              <w:rPr>
                <w:rFonts w:ascii="Arial" w:eastAsia="Arial" w:hAnsi="Arial" w:cs="Arial"/>
                <w:color w:val="000000"/>
                <w:sz w:val="16"/>
              </w:rPr>
            </w:pPr>
            <w:r w:rsidRPr="0052384D">
              <w:rPr>
                <w:rFonts w:ascii="Arial" w:eastAsia="Arial" w:hAnsi="Arial" w:cs="Arial"/>
                <w:color w:val="000000"/>
                <w:sz w:val="16"/>
              </w:rPr>
              <w:t xml:space="preserve">: P202 - Pas gebruiken nadat u alle veiligheidsvoorschriften gelezen en begrepen heeft. P210 - Verwijderd houden van warmte, hete oppervlakken, vonken, open vuur en andere ontstekingsbronnen. Niet roken. </w:t>
            </w:r>
          </w:p>
        </w:tc>
      </w:tr>
      <w:tr w:rsidR="0052384D" w:rsidRPr="0052384D" w14:paraId="3928810D" w14:textId="77777777" w:rsidTr="005A2A0F">
        <w:trPr>
          <w:trHeight w:val="442"/>
        </w:trPr>
        <w:tc>
          <w:tcPr>
            <w:tcW w:w="3200" w:type="dxa"/>
            <w:tcBorders>
              <w:top w:val="nil"/>
              <w:left w:val="nil"/>
              <w:bottom w:val="nil"/>
              <w:right w:val="nil"/>
            </w:tcBorders>
          </w:tcPr>
          <w:p w14:paraId="20D9559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Reactie </w:t>
            </w:r>
          </w:p>
        </w:tc>
        <w:tc>
          <w:tcPr>
            <w:tcW w:w="7101" w:type="dxa"/>
            <w:tcBorders>
              <w:top w:val="nil"/>
              <w:left w:val="nil"/>
              <w:bottom w:val="nil"/>
              <w:right w:val="nil"/>
            </w:tcBorders>
          </w:tcPr>
          <w:p w14:paraId="4CB43A2C" w14:textId="77777777" w:rsidR="0052384D" w:rsidRPr="0052384D" w:rsidRDefault="0052384D" w:rsidP="0052384D">
            <w:pPr>
              <w:spacing w:line="259" w:lineRule="auto"/>
              <w:ind w:left="768" w:hanging="164"/>
              <w:rPr>
                <w:rFonts w:ascii="Arial" w:eastAsia="Arial" w:hAnsi="Arial" w:cs="Arial"/>
                <w:color w:val="000000"/>
                <w:sz w:val="16"/>
              </w:rPr>
            </w:pPr>
            <w:r w:rsidRPr="0052384D">
              <w:rPr>
                <w:rFonts w:ascii="Arial" w:eastAsia="Arial" w:hAnsi="Arial" w:cs="Arial"/>
                <w:color w:val="000000"/>
                <w:sz w:val="16"/>
              </w:rPr>
              <w:t xml:space="preserve">: P377 - Brand door lekkend gas: niet blussen, tenzij het lek veilig gedicht kan worden. P381 - In geval van lekkage alle ontstekingsbronnen wegnemen. </w:t>
            </w:r>
          </w:p>
        </w:tc>
      </w:tr>
      <w:tr w:rsidR="0052384D" w:rsidRPr="0052384D" w14:paraId="3E4F47CE" w14:textId="77777777" w:rsidTr="005A2A0F">
        <w:trPr>
          <w:trHeight w:val="824"/>
        </w:trPr>
        <w:tc>
          <w:tcPr>
            <w:tcW w:w="3200" w:type="dxa"/>
            <w:tcBorders>
              <w:top w:val="nil"/>
              <w:left w:val="nil"/>
              <w:bottom w:val="nil"/>
              <w:right w:val="nil"/>
            </w:tcBorders>
          </w:tcPr>
          <w:p w14:paraId="61EBAC1C" w14:textId="77777777" w:rsidR="0052384D" w:rsidRPr="0052384D" w:rsidRDefault="0052384D" w:rsidP="0052384D">
            <w:pPr>
              <w:spacing w:after="363" w:line="259" w:lineRule="auto"/>
              <w:rPr>
                <w:rFonts w:ascii="Arial" w:eastAsia="Arial" w:hAnsi="Arial" w:cs="Arial"/>
                <w:color w:val="000000"/>
                <w:sz w:val="16"/>
              </w:rPr>
            </w:pPr>
            <w:r w:rsidRPr="0052384D">
              <w:rPr>
                <w:rFonts w:ascii="Arial" w:eastAsia="Arial" w:hAnsi="Arial" w:cs="Arial"/>
                <w:color w:val="000000"/>
                <w:sz w:val="16"/>
              </w:rPr>
              <w:t xml:space="preserve">- Opslag </w:t>
            </w:r>
          </w:p>
          <w:p w14:paraId="29368697"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2.3. Andere gevaren</w:t>
            </w:r>
            <w:r w:rsidRPr="0052384D">
              <w:rPr>
                <w:rFonts w:ascii="Arial" w:eastAsia="Arial" w:hAnsi="Arial" w:cs="Arial"/>
                <w:b/>
                <w:color w:val="000000"/>
                <w:sz w:val="16"/>
              </w:rPr>
              <w:t xml:space="preserve"> </w:t>
            </w:r>
          </w:p>
        </w:tc>
        <w:tc>
          <w:tcPr>
            <w:tcW w:w="7101" w:type="dxa"/>
            <w:tcBorders>
              <w:top w:val="nil"/>
              <w:left w:val="nil"/>
              <w:bottom w:val="nil"/>
              <w:right w:val="nil"/>
            </w:tcBorders>
          </w:tcPr>
          <w:p w14:paraId="2BD60F38" w14:textId="77777777" w:rsidR="0052384D" w:rsidRPr="0052384D" w:rsidRDefault="0052384D" w:rsidP="0052384D">
            <w:pPr>
              <w:spacing w:after="22" w:line="259" w:lineRule="auto"/>
              <w:ind w:left="604"/>
              <w:rPr>
                <w:rFonts w:ascii="Arial" w:eastAsia="Arial" w:hAnsi="Arial" w:cs="Arial"/>
                <w:color w:val="000000"/>
                <w:sz w:val="16"/>
              </w:rPr>
            </w:pPr>
            <w:r w:rsidRPr="0052384D">
              <w:rPr>
                <w:rFonts w:ascii="Arial" w:eastAsia="Arial" w:hAnsi="Arial" w:cs="Arial"/>
                <w:color w:val="000000"/>
                <w:sz w:val="16"/>
              </w:rPr>
              <w:t xml:space="preserve">: P403 - Op een goed geventileerde plaats bewaren. </w:t>
            </w:r>
          </w:p>
          <w:p w14:paraId="4E12B24E" w14:textId="77777777" w:rsidR="0052384D" w:rsidRPr="0052384D" w:rsidRDefault="0052384D" w:rsidP="0052384D">
            <w:pPr>
              <w:spacing w:line="259" w:lineRule="auto"/>
              <w:ind w:right="191"/>
              <w:jc w:val="right"/>
              <w:rPr>
                <w:rFonts w:ascii="Arial" w:eastAsia="Arial" w:hAnsi="Arial" w:cs="Arial"/>
                <w:color w:val="000000"/>
                <w:sz w:val="16"/>
              </w:rPr>
            </w:pPr>
            <w:r w:rsidRPr="0052384D">
              <w:rPr>
                <w:rFonts w:ascii="Arial" w:eastAsia="Arial" w:hAnsi="Arial" w:cs="Arial"/>
                <w:color w:val="000000"/>
                <w:sz w:val="16"/>
              </w:rPr>
              <w:t xml:space="preserve">P410+P403 - Tegen zonlicht beschermen. Op een goed geventileerde plaats bewaren. </w:t>
            </w:r>
          </w:p>
        </w:tc>
      </w:tr>
      <w:tr w:rsidR="0052384D" w:rsidRPr="0052384D" w14:paraId="4902559E" w14:textId="77777777" w:rsidTr="005A2A0F">
        <w:trPr>
          <w:trHeight w:val="889"/>
        </w:trPr>
        <w:tc>
          <w:tcPr>
            <w:tcW w:w="3200" w:type="dxa"/>
            <w:tcBorders>
              <w:top w:val="nil"/>
              <w:left w:val="nil"/>
              <w:bottom w:val="nil"/>
              <w:right w:val="nil"/>
            </w:tcBorders>
          </w:tcPr>
          <w:p w14:paraId="0282922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7101" w:type="dxa"/>
            <w:tcBorders>
              <w:top w:val="nil"/>
              <w:left w:val="nil"/>
              <w:bottom w:val="nil"/>
              <w:right w:val="nil"/>
            </w:tcBorders>
          </w:tcPr>
          <w:p w14:paraId="662D1C8F" w14:textId="77777777" w:rsidR="0052384D" w:rsidRPr="0052384D" w:rsidRDefault="0052384D" w:rsidP="0052384D">
            <w:pPr>
              <w:spacing w:after="22" w:line="259" w:lineRule="auto"/>
              <w:ind w:left="627"/>
              <w:rPr>
                <w:rFonts w:ascii="Arial" w:eastAsia="Arial" w:hAnsi="Arial" w:cs="Arial"/>
                <w:color w:val="000000"/>
                <w:sz w:val="16"/>
              </w:rPr>
            </w:pPr>
            <w:r w:rsidRPr="0052384D">
              <w:rPr>
                <w:rFonts w:ascii="Arial" w:eastAsia="Arial" w:hAnsi="Arial" w:cs="Arial"/>
                <w:color w:val="000000"/>
                <w:sz w:val="16"/>
              </w:rPr>
              <w:t xml:space="preserve"> Verstikkend in hoge concentraties. </w:t>
            </w:r>
          </w:p>
          <w:p w14:paraId="6BAD7D9B" w14:textId="77777777" w:rsidR="0052384D" w:rsidRPr="0052384D" w:rsidRDefault="0052384D" w:rsidP="0052384D">
            <w:pPr>
              <w:spacing w:after="22" w:line="259" w:lineRule="auto"/>
              <w:ind w:left="769"/>
              <w:rPr>
                <w:rFonts w:ascii="Arial" w:eastAsia="Arial" w:hAnsi="Arial" w:cs="Arial"/>
                <w:color w:val="000000"/>
                <w:sz w:val="16"/>
              </w:rPr>
            </w:pPr>
            <w:r w:rsidRPr="0052384D">
              <w:rPr>
                <w:rFonts w:ascii="Arial" w:eastAsia="Arial" w:hAnsi="Arial" w:cs="Arial"/>
                <w:color w:val="000000"/>
                <w:sz w:val="16"/>
              </w:rPr>
              <w:t xml:space="preserve">Geen. </w:t>
            </w:r>
          </w:p>
          <w:p w14:paraId="79B8841D" w14:textId="77777777" w:rsidR="0052384D" w:rsidRPr="0052384D" w:rsidRDefault="0052384D" w:rsidP="0052384D">
            <w:pPr>
              <w:spacing w:after="22" w:line="259" w:lineRule="auto"/>
              <w:ind w:left="769"/>
              <w:rPr>
                <w:rFonts w:ascii="Arial" w:eastAsia="Arial" w:hAnsi="Arial" w:cs="Arial"/>
                <w:color w:val="000000"/>
                <w:sz w:val="16"/>
              </w:rPr>
            </w:pPr>
            <w:r w:rsidRPr="0052384D">
              <w:rPr>
                <w:rFonts w:ascii="Arial" w:eastAsia="Arial" w:hAnsi="Arial" w:cs="Arial"/>
                <w:color w:val="000000"/>
                <w:sz w:val="16"/>
              </w:rPr>
              <w:t xml:space="preserve">Deze hoge concentraties zijn binnen de brandbaarheidsgrenzen. </w:t>
            </w:r>
          </w:p>
          <w:p w14:paraId="36B14073" w14:textId="77777777" w:rsidR="0052384D" w:rsidRPr="0052384D" w:rsidRDefault="0052384D" w:rsidP="0052384D">
            <w:pPr>
              <w:spacing w:line="259" w:lineRule="auto"/>
              <w:ind w:left="769"/>
              <w:rPr>
                <w:rFonts w:ascii="Arial" w:eastAsia="Arial" w:hAnsi="Arial" w:cs="Arial"/>
                <w:color w:val="000000"/>
                <w:sz w:val="16"/>
              </w:rPr>
            </w:pPr>
            <w:r w:rsidRPr="0052384D">
              <w:rPr>
                <w:rFonts w:ascii="Arial" w:eastAsia="Arial" w:hAnsi="Arial" w:cs="Arial"/>
                <w:color w:val="000000"/>
                <w:sz w:val="16"/>
              </w:rPr>
              <w:t xml:space="preserve">De stof / het mengsel heeft geen hormoonontregelende eigenschappen. </w:t>
            </w:r>
          </w:p>
        </w:tc>
      </w:tr>
    </w:tbl>
    <w:p w14:paraId="799B6011"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3: Samenstelling en informatie over de bestanddelen </w:t>
      </w:r>
    </w:p>
    <w:p w14:paraId="58C16BED" w14:textId="77777777" w:rsidR="0052384D" w:rsidRPr="0052384D" w:rsidRDefault="0052384D" w:rsidP="0052384D">
      <w:pPr>
        <w:keepNext/>
        <w:keepLines/>
        <w:tabs>
          <w:tab w:val="center" w:pos="2693"/>
        </w:tabs>
        <w:spacing w:after="115" w:line="259" w:lineRule="auto"/>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3.1. Stoffen</w:t>
      </w:r>
      <w:r w:rsidRPr="0052384D">
        <w:rPr>
          <w:rFonts w:ascii="Arial" w:eastAsia="Arial" w:hAnsi="Arial" w:cs="Arial"/>
          <w:b/>
          <w:color w:val="000000"/>
          <w:sz w:val="16"/>
          <w:u w:color="000000"/>
          <w:lang w:eastAsia="nl-BE"/>
        </w:rPr>
        <w:t xml:space="preserve"> </w:t>
      </w:r>
      <w:r w:rsidRPr="0052384D">
        <w:rPr>
          <w:rFonts w:ascii="Arial" w:eastAsia="Arial" w:hAnsi="Arial" w:cs="Arial"/>
          <w:b/>
          <w:color w:val="000000"/>
          <w:sz w:val="16"/>
          <w:u w:color="000000"/>
          <w:lang w:eastAsia="nl-BE"/>
        </w:rPr>
        <w:tab/>
      </w:r>
      <w:r w:rsidRPr="0052384D">
        <w:rPr>
          <w:rFonts w:ascii="Arial" w:eastAsia="Arial" w:hAnsi="Arial" w:cs="Arial"/>
          <w:color w:val="000000"/>
          <w:sz w:val="16"/>
          <w:u w:color="000000"/>
          <w:lang w:eastAsia="nl-BE"/>
        </w:rPr>
        <w:t xml:space="preserve">  </w:t>
      </w:r>
    </w:p>
    <w:p w14:paraId="0F5657C4" w14:textId="77777777" w:rsidR="0052384D" w:rsidRPr="0052384D" w:rsidRDefault="0052384D" w:rsidP="0052384D">
      <w:pPr>
        <w:spacing w:after="0"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2"/>
        <w:tblW w:w="10200" w:type="dxa"/>
        <w:tblInd w:w="3" w:type="dxa"/>
        <w:tblCellMar>
          <w:top w:w="93" w:type="dxa"/>
          <w:left w:w="57" w:type="dxa"/>
          <w:right w:w="82" w:type="dxa"/>
        </w:tblCellMar>
        <w:tblLook w:val="04A0" w:firstRow="1" w:lastRow="0" w:firstColumn="1" w:lastColumn="0" w:noHBand="0" w:noVBand="1"/>
      </w:tblPr>
      <w:tblGrid>
        <w:gridCol w:w="2836"/>
        <w:gridCol w:w="3118"/>
        <w:gridCol w:w="1417"/>
        <w:gridCol w:w="2829"/>
      </w:tblGrid>
      <w:tr w:rsidR="0052384D" w:rsidRPr="0052384D" w14:paraId="47C3032E" w14:textId="77777777" w:rsidTr="0052384D">
        <w:trPr>
          <w:trHeight w:val="851"/>
        </w:trPr>
        <w:tc>
          <w:tcPr>
            <w:tcW w:w="2836" w:type="dxa"/>
            <w:tcBorders>
              <w:top w:val="single" w:sz="2" w:space="0" w:color="000000"/>
              <w:left w:val="single" w:sz="2" w:space="0" w:color="000000"/>
              <w:bottom w:val="single" w:sz="2" w:space="0" w:color="000000"/>
              <w:right w:val="single" w:sz="2" w:space="0" w:color="000000"/>
            </w:tcBorders>
          </w:tcPr>
          <w:p w14:paraId="7E71A68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Naam </w:t>
            </w:r>
          </w:p>
        </w:tc>
        <w:tc>
          <w:tcPr>
            <w:tcW w:w="3118" w:type="dxa"/>
            <w:tcBorders>
              <w:top w:val="single" w:sz="2" w:space="0" w:color="000000"/>
              <w:left w:val="single" w:sz="2" w:space="0" w:color="000000"/>
              <w:bottom w:val="single" w:sz="2" w:space="0" w:color="000000"/>
              <w:right w:val="single" w:sz="2" w:space="0" w:color="000000"/>
            </w:tcBorders>
          </w:tcPr>
          <w:p w14:paraId="690FAA2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Productidentificatie </w:t>
            </w:r>
          </w:p>
        </w:tc>
        <w:tc>
          <w:tcPr>
            <w:tcW w:w="1417" w:type="dxa"/>
            <w:tcBorders>
              <w:top w:val="single" w:sz="2" w:space="0" w:color="000000"/>
              <w:left w:val="single" w:sz="2" w:space="0" w:color="000000"/>
              <w:bottom w:val="single" w:sz="2" w:space="0" w:color="000000"/>
              <w:right w:val="single" w:sz="2" w:space="0" w:color="000000"/>
            </w:tcBorders>
          </w:tcPr>
          <w:p w14:paraId="190014F5"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 </w:t>
            </w:r>
          </w:p>
        </w:tc>
        <w:tc>
          <w:tcPr>
            <w:tcW w:w="2829" w:type="dxa"/>
            <w:tcBorders>
              <w:top w:val="single" w:sz="2" w:space="0" w:color="000000"/>
              <w:left w:val="single" w:sz="2" w:space="0" w:color="000000"/>
              <w:bottom w:val="single" w:sz="2" w:space="0" w:color="000000"/>
              <w:right w:val="single" w:sz="2" w:space="0" w:color="000000"/>
            </w:tcBorders>
            <w:vAlign w:val="center"/>
          </w:tcPr>
          <w:p w14:paraId="3330AC9C" w14:textId="77777777" w:rsidR="0052384D" w:rsidRPr="0052384D" w:rsidRDefault="0052384D" w:rsidP="0052384D">
            <w:pPr>
              <w:spacing w:after="60"/>
              <w:rPr>
                <w:rFonts w:ascii="Arial" w:eastAsia="Arial" w:hAnsi="Arial" w:cs="Arial"/>
                <w:color w:val="000000"/>
                <w:sz w:val="16"/>
              </w:rPr>
            </w:pPr>
            <w:r w:rsidRPr="0052384D">
              <w:rPr>
                <w:rFonts w:ascii="Arial" w:eastAsia="Arial" w:hAnsi="Arial" w:cs="Arial"/>
                <w:b/>
                <w:color w:val="000000"/>
                <w:sz w:val="16"/>
              </w:rPr>
              <w:t xml:space="preserve">Indeling conform Verordening (EG) Nr. 1272/2008 [CLP] </w:t>
            </w:r>
          </w:p>
          <w:p w14:paraId="6D5A9996"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ATE, EUH zinnen, M-factoren </w:t>
            </w:r>
          </w:p>
        </w:tc>
      </w:tr>
      <w:tr w:rsidR="0052384D" w:rsidRPr="0052384D" w14:paraId="6BD060F9" w14:textId="77777777" w:rsidTr="0052384D">
        <w:trPr>
          <w:trHeight w:val="1002"/>
        </w:trPr>
        <w:tc>
          <w:tcPr>
            <w:tcW w:w="2836" w:type="dxa"/>
            <w:tcBorders>
              <w:top w:val="single" w:sz="2" w:space="0" w:color="000000"/>
              <w:left w:val="single" w:sz="2" w:space="0" w:color="000000"/>
              <w:bottom w:val="single" w:sz="2" w:space="0" w:color="000000"/>
              <w:right w:val="single" w:sz="2" w:space="0" w:color="000000"/>
            </w:tcBorders>
          </w:tcPr>
          <w:p w14:paraId="1F5DE6F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lastRenderedPageBreak/>
              <w:t xml:space="preserve">Acetyleen (opgelost) </w:t>
            </w:r>
          </w:p>
        </w:tc>
        <w:tc>
          <w:tcPr>
            <w:tcW w:w="3118" w:type="dxa"/>
            <w:tcBorders>
              <w:top w:val="single" w:sz="2" w:space="0" w:color="000000"/>
              <w:left w:val="single" w:sz="2" w:space="0" w:color="000000"/>
              <w:bottom w:val="single" w:sz="2" w:space="0" w:color="000000"/>
              <w:right w:val="single" w:sz="2" w:space="0" w:color="000000"/>
            </w:tcBorders>
          </w:tcPr>
          <w:p w14:paraId="707135E3" w14:textId="77777777" w:rsidR="0052384D" w:rsidRPr="0052384D" w:rsidRDefault="0052384D" w:rsidP="0052384D">
            <w:pPr>
              <w:spacing w:after="22" w:line="259" w:lineRule="auto"/>
              <w:rPr>
                <w:rFonts w:ascii="Arial" w:eastAsia="Arial" w:hAnsi="Arial" w:cs="Arial"/>
                <w:color w:val="000000"/>
                <w:sz w:val="16"/>
                <w:lang w:val="fr-FR"/>
              </w:rPr>
            </w:pPr>
            <w:r w:rsidRPr="0052384D">
              <w:rPr>
                <w:rFonts w:ascii="Arial" w:eastAsia="Arial" w:hAnsi="Arial" w:cs="Arial"/>
                <w:color w:val="000000"/>
                <w:sz w:val="16"/>
                <w:lang w:val="fr-FR"/>
              </w:rPr>
              <w:t xml:space="preserve">CAS-Nr: 74-86-2 </w:t>
            </w:r>
          </w:p>
          <w:p w14:paraId="422D4837" w14:textId="77777777" w:rsidR="0052384D" w:rsidRPr="0052384D" w:rsidRDefault="0052384D" w:rsidP="0052384D">
            <w:pPr>
              <w:spacing w:after="22" w:line="259" w:lineRule="auto"/>
              <w:rPr>
                <w:rFonts w:ascii="Arial" w:eastAsia="Arial" w:hAnsi="Arial" w:cs="Arial"/>
                <w:color w:val="000000"/>
                <w:sz w:val="16"/>
                <w:lang w:val="fr-FR"/>
              </w:rPr>
            </w:pPr>
            <w:r w:rsidRPr="0052384D">
              <w:rPr>
                <w:rFonts w:ascii="Arial" w:eastAsia="Arial" w:hAnsi="Arial" w:cs="Arial"/>
                <w:color w:val="000000"/>
                <w:sz w:val="16"/>
                <w:lang w:val="fr-FR"/>
              </w:rPr>
              <w:t xml:space="preserve">EG-Nr: 200-816-9 </w:t>
            </w:r>
          </w:p>
          <w:p w14:paraId="5E383E78" w14:textId="77777777" w:rsidR="0052384D" w:rsidRPr="0052384D" w:rsidRDefault="0052384D" w:rsidP="0052384D">
            <w:pPr>
              <w:spacing w:after="22" w:line="259" w:lineRule="auto"/>
              <w:rPr>
                <w:rFonts w:ascii="Arial" w:eastAsia="Arial" w:hAnsi="Arial" w:cs="Arial"/>
                <w:color w:val="000000"/>
                <w:sz w:val="16"/>
                <w:lang w:val="fr-FR"/>
              </w:rPr>
            </w:pPr>
            <w:r w:rsidRPr="0052384D">
              <w:rPr>
                <w:rFonts w:ascii="Arial" w:eastAsia="Arial" w:hAnsi="Arial" w:cs="Arial"/>
                <w:color w:val="000000"/>
                <w:sz w:val="16"/>
                <w:lang w:val="fr-FR"/>
              </w:rPr>
              <w:t xml:space="preserve">EU Catalogus nr: 601-015-00-0 </w:t>
            </w:r>
          </w:p>
          <w:p w14:paraId="2EC16F4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REACH registratienr.: 01-2119457406-36 </w:t>
            </w:r>
          </w:p>
        </w:tc>
        <w:tc>
          <w:tcPr>
            <w:tcW w:w="1417" w:type="dxa"/>
            <w:tcBorders>
              <w:top w:val="single" w:sz="2" w:space="0" w:color="000000"/>
              <w:left w:val="single" w:sz="2" w:space="0" w:color="000000"/>
              <w:bottom w:val="single" w:sz="2" w:space="0" w:color="000000"/>
              <w:right w:val="single" w:sz="2" w:space="0" w:color="000000"/>
            </w:tcBorders>
          </w:tcPr>
          <w:p w14:paraId="4DD740B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100 </w:t>
            </w:r>
          </w:p>
        </w:tc>
        <w:tc>
          <w:tcPr>
            <w:tcW w:w="2829" w:type="dxa"/>
            <w:tcBorders>
              <w:top w:val="single" w:sz="2" w:space="0" w:color="000000"/>
              <w:left w:val="single" w:sz="2" w:space="0" w:color="000000"/>
              <w:bottom w:val="single" w:sz="2" w:space="0" w:color="000000"/>
              <w:right w:val="single" w:sz="2" w:space="0" w:color="000000"/>
            </w:tcBorders>
          </w:tcPr>
          <w:p w14:paraId="55DAE70D" w14:textId="77777777" w:rsidR="0052384D" w:rsidRPr="0052384D" w:rsidRDefault="0052384D" w:rsidP="0052384D">
            <w:pPr>
              <w:spacing w:after="22" w:line="259" w:lineRule="auto"/>
              <w:rPr>
                <w:rFonts w:ascii="Arial" w:eastAsia="Arial" w:hAnsi="Arial" w:cs="Arial"/>
                <w:color w:val="000000"/>
                <w:sz w:val="16"/>
                <w:lang w:val="en-GB"/>
              </w:rPr>
            </w:pPr>
            <w:r w:rsidRPr="0052384D">
              <w:rPr>
                <w:rFonts w:ascii="Arial" w:eastAsia="Arial" w:hAnsi="Arial" w:cs="Arial"/>
                <w:color w:val="000000"/>
                <w:sz w:val="16"/>
                <w:lang w:val="en-GB"/>
              </w:rPr>
              <w:t xml:space="preserve">Flam. Gas 1A, H220 </w:t>
            </w:r>
          </w:p>
          <w:p w14:paraId="49DEC280" w14:textId="77777777" w:rsidR="0052384D" w:rsidRPr="0052384D" w:rsidRDefault="0052384D" w:rsidP="0052384D">
            <w:pPr>
              <w:spacing w:after="22" w:line="259" w:lineRule="auto"/>
              <w:rPr>
                <w:rFonts w:ascii="Arial" w:eastAsia="Arial" w:hAnsi="Arial" w:cs="Arial"/>
                <w:color w:val="000000"/>
                <w:sz w:val="16"/>
                <w:lang w:val="en-GB"/>
              </w:rPr>
            </w:pPr>
            <w:r w:rsidRPr="0052384D">
              <w:rPr>
                <w:rFonts w:ascii="Arial" w:eastAsia="Arial" w:hAnsi="Arial" w:cs="Arial"/>
                <w:color w:val="000000"/>
                <w:sz w:val="16"/>
                <w:lang w:val="en-GB"/>
              </w:rPr>
              <w:t xml:space="preserve">Chem. Unst. Gas A, H230 </w:t>
            </w:r>
          </w:p>
          <w:p w14:paraId="01D88E1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lang w:val="en-GB"/>
              </w:rPr>
              <w:t xml:space="preserve">Press. </w:t>
            </w:r>
            <w:r w:rsidRPr="0052384D">
              <w:rPr>
                <w:rFonts w:ascii="Arial" w:eastAsia="Arial" w:hAnsi="Arial" w:cs="Arial"/>
                <w:color w:val="000000"/>
                <w:sz w:val="16"/>
              </w:rPr>
              <w:t xml:space="preserve">Gas (Diss.), H280 </w:t>
            </w:r>
          </w:p>
        </w:tc>
      </w:tr>
    </w:tbl>
    <w:p w14:paraId="34250F05" w14:textId="77777777" w:rsidR="0052384D" w:rsidRPr="0052384D" w:rsidRDefault="0052384D" w:rsidP="0052384D">
      <w:pPr>
        <w:spacing w:after="22"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p w14:paraId="0CBE0637" w14:textId="77777777" w:rsidR="0052384D" w:rsidRPr="0052384D" w:rsidRDefault="0052384D" w:rsidP="0052384D">
      <w:pPr>
        <w:spacing w:after="22"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p w14:paraId="710125D3" w14:textId="77777777" w:rsidR="0052384D" w:rsidRPr="0052384D" w:rsidRDefault="0052384D" w:rsidP="0052384D">
      <w:pPr>
        <w:spacing w:after="19" w:line="265" w:lineRule="auto"/>
        <w:ind w:left="23"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Om veiligheidsredenen is Acetyleen in de drukhouder opgelost in aceton (Flam. Liq. 2, Eye Irrit. </w:t>
      </w:r>
      <w:r w:rsidRPr="0052384D">
        <w:rPr>
          <w:rFonts w:ascii="Arial" w:eastAsia="Arial" w:hAnsi="Arial" w:cs="Arial"/>
          <w:color w:val="000000"/>
          <w:sz w:val="16"/>
          <w:lang w:val="en-GB" w:eastAsia="nl-BE"/>
        </w:rPr>
        <w:t xml:space="preserve">2, STOT SE 3) of dimethylformamide (Flam.Liq.3, Repr. 1B, Acute Tox. 4, Eye Irrit. </w:t>
      </w:r>
      <w:r w:rsidRPr="0052384D">
        <w:rPr>
          <w:rFonts w:ascii="Arial" w:eastAsia="Arial" w:hAnsi="Arial" w:cs="Arial"/>
          <w:color w:val="000000"/>
          <w:sz w:val="16"/>
          <w:lang w:eastAsia="nl-BE"/>
        </w:rPr>
        <w:t xml:space="preserve">2). Kleine hoeveelheden solvent worden als verontreiniging in de gasstroom uit de fles meegevoerd . De concentratie van de solventdampen in het gas is lager dan de concentratielimieten die de classificatie van acetylene kunnen wijzigen. </w:t>
      </w:r>
    </w:p>
    <w:p w14:paraId="5414F22F" w14:textId="77777777" w:rsidR="0052384D" w:rsidRPr="0052384D" w:rsidRDefault="0052384D" w:rsidP="0052384D">
      <w:pPr>
        <w:spacing w:after="19" w:line="265" w:lineRule="auto"/>
        <w:ind w:left="23"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De cilinder bevat een poreuze massa dewelke in sommige gevallen asbest kan bevatten.  Asbest  is onderworpen aan beperkingen op het gebruik ervan. (bijlage XVII van REACH) De asbestvezels zijn ingesloten in het vaste poreuze materiaal en zullen niet vrijkomen bij normale gebruiksomstandigheden. Zie rubriek 13 voor de verwijdering van die cylinders. </w:t>
      </w:r>
    </w:p>
    <w:p w14:paraId="429BC985" w14:textId="77777777" w:rsidR="0052384D" w:rsidRPr="0052384D" w:rsidRDefault="0052384D" w:rsidP="0052384D">
      <w:pPr>
        <w:spacing w:after="19" w:line="265" w:lineRule="auto"/>
        <w:ind w:left="23"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Dimethylformamide staat  op de kandidaatslijst voor zeer ernstige zorgzame stoffen (SVHC) die mogelijk onderworpen kunnen zijn voor een autorisatie procedure voor toekomstig gebruik en handel. </w:t>
      </w:r>
    </w:p>
    <w:p w14:paraId="6D8EC1FD" w14:textId="77777777" w:rsidR="0052384D" w:rsidRPr="0052384D" w:rsidRDefault="0052384D" w:rsidP="0052384D">
      <w:pPr>
        <w:spacing w:after="36" w:line="259" w:lineRule="auto"/>
        <w:rPr>
          <w:rFonts w:ascii="Arial" w:eastAsia="Arial" w:hAnsi="Arial" w:cs="Arial"/>
          <w:color w:val="000000"/>
          <w:sz w:val="16"/>
          <w:lang w:eastAsia="nl-BE"/>
        </w:rPr>
      </w:pPr>
      <w:r w:rsidRPr="0052384D">
        <w:rPr>
          <w:rFonts w:ascii="Arial" w:eastAsia="Arial" w:hAnsi="Arial" w:cs="Arial"/>
          <w:i/>
          <w:color w:val="000000"/>
          <w:sz w:val="16"/>
          <w:lang w:eastAsia="nl-BE"/>
        </w:rPr>
        <w:t xml:space="preserve">Bevat geen componenten die de classificatie van het product beïnvloeden. </w:t>
      </w:r>
    </w:p>
    <w:p w14:paraId="18B4FC7A" w14:textId="77777777" w:rsidR="0052384D" w:rsidRPr="0052384D" w:rsidRDefault="0052384D" w:rsidP="0052384D">
      <w:pPr>
        <w:tabs>
          <w:tab w:val="center" w:pos="3466"/>
        </w:tabs>
        <w:spacing w:after="584" w:line="265" w:lineRule="auto"/>
        <w:rPr>
          <w:rFonts w:ascii="Arial" w:eastAsia="Arial" w:hAnsi="Arial" w:cs="Arial"/>
          <w:color w:val="000000"/>
          <w:sz w:val="16"/>
          <w:lang w:eastAsia="nl-BE"/>
        </w:rPr>
      </w:pPr>
      <w:r w:rsidRPr="0052384D">
        <w:rPr>
          <w:rFonts w:ascii="Arial" w:eastAsia="Arial" w:hAnsi="Arial" w:cs="Arial"/>
          <w:b/>
          <w:color w:val="000000"/>
          <w:sz w:val="16"/>
          <w:u w:val="single" w:color="000000"/>
          <w:lang w:eastAsia="nl-BE"/>
        </w:rPr>
        <w:t>3.2. Mengsels</w:t>
      </w:r>
      <w:r w:rsidRPr="0052384D">
        <w:rPr>
          <w:rFonts w:ascii="Arial" w:eastAsia="Arial" w:hAnsi="Arial" w:cs="Arial"/>
          <w:b/>
          <w:color w:val="000000"/>
          <w:sz w:val="16"/>
          <w:lang w:eastAsia="nl-BE"/>
        </w:rPr>
        <w:t xml:space="preserve"> </w:t>
      </w:r>
      <w:r w:rsidRPr="0052384D">
        <w:rPr>
          <w:rFonts w:ascii="Arial" w:eastAsia="Arial" w:hAnsi="Arial" w:cs="Arial"/>
          <w:b/>
          <w:color w:val="000000"/>
          <w:sz w:val="16"/>
          <w:lang w:eastAsia="nl-BE"/>
        </w:rPr>
        <w:tab/>
      </w:r>
      <w:r w:rsidRPr="0052384D">
        <w:rPr>
          <w:rFonts w:ascii="Arial" w:eastAsia="Arial" w:hAnsi="Arial" w:cs="Arial"/>
          <w:color w:val="000000"/>
          <w:sz w:val="16"/>
          <w:lang w:eastAsia="nl-BE"/>
        </w:rPr>
        <w:t xml:space="preserve"> Niet van toepassing </w:t>
      </w:r>
    </w:p>
    <w:p w14:paraId="724687A5"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4: Eerstehulpmaatregelen </w:t>
      </w:r>
    </w:p>
    <w:p w14:paraId="16CEAF0B"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4.1. Beschrijving van de eerstehulpmaatregelen</w:t>
      </w:r>
      <w:r w:rsidRPr="0052384D">
        <w:rPr>
          <w:rFonts w:ascii="Arial" w:eastAsia="Arial" w:hAnsi="Arial" w:cs="Arial"/>
          <w:b/>
          <w:color w:val="000000"/>
          <w:sz w:val="16"/>
          <w:u w:color="000000"/>
          <w:lang w:eastAsia="nl-BE"/>
        </w:rPr>
        <w:t xml:space="preserve"> </w:t>
      </w:r>
    </w:p>
    <w:tbl>
      <w:tblPr>
        <w:tblStyle w:val="TableGrid2"/>
        <w:tblW w:w="9536" w:type="dxa"/>
        <w:tblInd w:w="0" w:type="dxa"/>
        <w:tblLook w:val="04A0" w:firstRow="1" w:lastRow="0" w:firstColumn="1" w:lastColumn="0" w:noHBand="0" w:noVBand="1"/>
      </w:tblPr>
      <w:tblGrid>
        <w:gridCol w:w="3804"/>
        <w:gridCol w:w="5732"/>
      </w:tblGrid>
      <w:tr w:rsidR="0052384D" w:rsidRPr="0052384D" w14:paraId="3ECA9182" w14:textId="77777777" w:rsidTr="005A2A0F">
        <w:trPr>
          <w:trHeight w:val="627"/>
        </w:trPr>
        <w:tc>
          <w:tcPr>
            <w:tcW w:w="3804" w:type="dxa"/>
            <w:tcBorders>
              <w:top w:val="nil"/>
              <w:left w:val="nil"/>
              <w:bottom w:val="nil"/>
              <w:right w:val="nil"/>
            </w:tcBorders>
          </w:tcPr>
          <w:p w14:paraId="121DF44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Inademing </w:t>
            </w:r>
          </w:p>
        </w:tc>
        <w:tc>
          <w:tcPr>
            <w:tcW w:w="5731" w:type="dxa"/>
            <w:tcBorders>
              <w:top w:val="nil"/>
              <w:left w:val="nil"/>
              <w:bottom w:val="nil"/>
              <w:right w:val="nil"/>
            </w:tcBorders>
          </w:tcPr>
          <w:p w14:paraId="2230A22E" w14:textId="77777777" w:rsidR="0052384D" w:rsidRPr="0052384D" w:rsidRDefault="0052384D" w:rsidP="0052384D">
            <w:pPr>
              <w:spacing w:line="259" w:lineRule="auto"/>
              <w:ind w:left="164" w:hanging="164"/>
              <w:rPr>
                <w:rFonts w:ascii="Arial" w:eastAsia="Arial" w:hAnsi="Arial" w:cs="Arial"/>
                <w:color w:val="000000"/>
                <w:sz w:val="16"/>
              </w:rPr>
            </w:pPr>
            <w:r w:rsidRPr="0052384D">
              <w:rPr>
                <w:rFonts w:ascii="Arial" w:eastAsia="Arial" w:hAnsi="Arial" w:cs="Arial"/>
                <w:color w:val="000000"/>
                <w:sz w:val="16"/>
              </w:rPr>
              <w:t xml:space="preserve">: Verplaats het slachtoffer naar een onbesmette ruimte en gebruik ademhalingsbescherming. Houd het slachtoffer warm en rustig. Waarschuw een arts. Pas cardiopulmonaire resuscitatie toe zodra de ademhaling ophoudt. </w:t>
            </w:r>
          </w:p>
        </w:tc>
      </w:tr>
      <w:tr w:rsidR="0052384D" w:rsidRPr="0052384D" w14:paraId="7981EB5E" w14:textId="77777777" w:rsidTr="005A2A0F">
        <w:trPr>
          <w:trHeight w:val="221"/>
        </w:trPr>
        <w:tc>
          <w:tcPr>
            <w:tcW w:w="3804" w:type="dxa"/>
            <w:tcBorders>
              <w:top w:val="nil"/>
              <w:left w:val="nil"/>
              <w:bottom w:val="nil"/>
              <w:right w:val="nil"/>
            </w:tcBorders>
          </w:tcPr>
          <w:p w14:paraId="7C3CF70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Contact met de huid </w:t>
            </w:r>
          </w:p>
        </w:tc>
        <w:tc>
          <w:tcPr>
            <w:tcW w:w="5731" w:type="dxa"/>
            <w:tcBorders>
              <w:top w:val="nil"/>
              <w:left w:val="nil"/>
              <w:bottom w:val="nil"/>
              <w:right w:val="nil"/>
            </w:tcBorders>
          </w:tcPr>
          <w:p w14:paraId="49DE8AD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Nadelige effecten worden niet verwacht van dit product. </w:t>
            </w:r>
          </w:p>
        </w:tc>
      </w:tr>
      <w:tr w:rsidR="0052384D" w:rsidRPr="0052384D" w14:paraId="5882FF70" w14:textId="77777777" w:rsidTr="005A2A0F">
        <w:trPr>
          <w:trHeight w:val="221"/>
        </w:trPr>
        <w:tc>
          <w:tcPr>
            <w:tcW w:w="3804" w:type="dxa"/>
            <w:tcBorders>
              <w:top w:val="nil"/>
              <w:left w:val="nil"/>
              <w:bottom w:val="nil"/>
              <w:right w:val="nil"/>
            </w:tcBorders>
          </w:tcPr>
          <w:p w14:paraId="082F600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Oogcontact </w:t>
            </w:r>
          </w:p>
        </w:tc>
        <w:tc>
          <w:tcPr>
            <w:tcW w:w="5731" w:type="dxa"/>
            <w:tcBorders>
              <w:top w:val="nil"/>
              <w:left w:val="nil"/>
              <w:bottom w:val="nil"/>
              <w:right w:val="nil"/>
            </w:tcBorders>
          </w:tcPr>
          <w:p w14:paraId="1C82946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Nadelige effecten worden niet verwacht van dit product. </w:t>
            </w:r>
          </w:p>
        </w:tc>
      </w:tr>
      <w:tr w:rsidR="0052384D" w:rsidRPr="0052384D" w14:paraId="5C0EE3BA" w14:textId="77777777" w:rsidTr="005A2A0F">
        <w:trPr>
          <w:trHeight w:val="186"/>
        </w:trPr>
        <w:tc>
          <w:tcPr>
            <w:tcW w:w="3804" w:type="dxa"/>
            <w:tcBorders>
              <w:top w:val="nil"/>
              <w:left w:val="nil"/>
              <w:bottom w:val="nil"/>
              <w:right w:val="nil"/>
            </w:tcBorders>
          </w:tcPr>
          <w:p w14:paraId="348E605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Inslikken </w:t>
            </w:r>
          </w:p>
        </w:tc>
        <w:tc>
          <w:tcPr>
            <w:tcW w:w="5731" w:type="dxa"/>
            <w:tcBorders>
              <w:top w:val="nil"/>
              <w:left w:val="nil"/>
              <w:bottom w:val="nil"/>
              <w:right w:val="nil"/>
            </w:tcBorders>
          </w:tcPr>
          <w:p w14:paraId="55132F6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Inslikken wordt niet waarschijnlijk geacht. </w:t>
            </w:r>
          </w:p>
        </w:tc>
      </w:tr>
    </w:tbl>
    <w:p w14:paraId="424337D4"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4.2. Belangrijkste acute en uitgestelde symptomen en effecten</w:t>
      </w:r>
      <w:r w:rsidRPr="0052384D">
        <w:rPr>
          <w:rFonts w:ascii="Arial" w:eastAsia="Arial" w:hAnsi="Arial" w:cs="Arial"/>
          <w:b/>
          <w:color w:val="000000"/>
          <w:sz w:val="16"/>
          <w:u w:color="000000"/>
          <w:lang w:eastAsia="nl-BE"/>
        </w:rPr>
        <w:t xml:space="preserve"> </w:t>
      </w:r>
    </w:p>
    <w:p w14:paraId="27C19104" w14:textId="77777777" w:rsidR="0052384D" w:rsidRPr="0052384D" w:rsidRDefault="0052384D" w:rsidP="0052384D">
      <w:pPr>
        <w:tabs>
          <w:tab w:val="right" w:pos="10482"/>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Kan verstikking veroorzaken in hoge concentraties. Door het verliezen van het bewustzijn, </w:t>
      </w:r>
    </w:p>
    <w:p w14:paraId="47E5077E" w14:textId="77777777" w:rsidR="0052384D" w:rsidRPr="0052384D" w:rsidRDefault="0052384D" w:rsidP="0052384D">
      <w:pPr>
        <w:spacing w:after="135" w:line="265" w:lineRule="auto"/>
        <w:ind w:left="3978" w:right="2530"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is het slachtoffer zich niet bewust van de verstikking. Zie rubriek 11. </w:t>
      </w:r>
    </w:p>
    <w:p w14:paraId="385D39BA" w14:textId="77777777" w:rsidR="0052384D" w:rsidRPr="0052384D" w:rsidRDefault="0052384D" w:rsidP="0052384D">
      <w:pPr>
        <w:spacing w:after="115" w:line="259" w:lineRule="auto"/>
        <w:ind w:left="23" w:right="941" w:hanging="10"/>
        <w:rPr>
          <w:rFonts w:ascii="Arial" w:eastAsia="Arial" w:hAnsi="Arial" w:cs="Arial"/>
          <w:color w:val="000000"/>
          <w:sz w:val="16"/>
          <w:lang w:eastAsia="nl-BE"/>
        </w:rPr>
      </w:pPr>
      <w:r w:rsidRPr="0052384D">
        <w:rPr>
          <w:rFonts w:ascii="Arial" w:eastAsia="Arial" w:hAnsi="Arial" w:cs="Arial"/>
          <w:b/>
          <w:color w:val="000000"/>
          <w:sz w:val="16"/>
          <w:u w:val="single" w:color="000000"/>
          <w:lang w:eastAsia="nl-BE"/>
        </w:rPr>
        <w:t>4.3. Vermelding van eventueel noodzakelijke onmiddellijke medische verzorging en speciale behandeling</w:t>
      </w:r>
      <w:r w:rsidRPr="0052384D">
        <w:rPr>
          <w:rFonts w:ascii="Arial" w:eastAsia="Arial" w:hAnsi="Arial" w:cs="Arial"/>
          <w:b/>
          <w:color w:val="000000"/>
          <w:sz w:val="16"/>
          <w:lang w:eastAsia="nl-BE"/>
        </w:rPr>
        <w:t xml:space="preserve"> </w:t>
      </w:r>
    </w:p>
    <w:p w14:paraId="6B7C5CF3" w14:textId="77777777" w:rsidR="0052384D" w:rsidRPr="0052384D" w:rsidRDefault="0052384D" w:rsidP="0052384D">
      <w:pPr>
        <w:tabs>
          <w:tab w:val="center" w:pos="4115"/>
        </w:tabs>
        <w:spacing w:after="501"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Geen. </w:t>
      </w:r>
    </w:p>
    <w:p w14:paraId="1D06C1F4"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5: Brandbestrijdingsmaatregelen </w:t>
      </w:r>
    </w:p>
    <w:p w14:paraId="274B61DE"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5.1. Blusmiddelen</w:t>
      </w:r>
      <w:r w:rsidRPr="0052384D">
        <w:rPr>
          <w:rFonts w:ascii="Arial" w:eastAsia="Arial" w:hAnsi="Arial" w:cs="Arial"/>
          <w:b/>
          <w:color w:val="000000"/>
          <w:sz w:val="16"/>
          <w:u w:color="000000"/>
          <w:lang w:eastAsia="nl-BE"/>
        </w:rPr>
        <w:t xml:space="preserve"> </w:t>
      </w:r>
    </w:p>
    <w:tbl>
      <w:tblPr>
        <w:tblStyle w:val="TableGrid2"/>
        <w:tblW w:w="8620" w:type="dxa"/>
        <w:tblInd w:w="0" w:type="dxa"/>
        <w:tblLook w:val="04A0" w:firstRow="1" w:lastRow="0" w:firstColumn="1" w:lastColumn="0" w:noHBand="0" w:noVBand="1"/>
      </w:tblPr>
      <w:tblGrid>
        <w:gridCol w:w="3804"/>
        <w:gridCol w:w="4816"/>
      </w:tblGrid>
      <w:tr w:rsidR="0052384D" w:rsidRPr="0052384D" w14:paraId="0DD982D9" w14:textId="77777777" w:rsidTr="005A2A0F">
        <w:trPr>
          <w:trHeight w:val="627"/>
        </w:trPr>
        <w:tc>
          <w:tcPr>
            <w:tcW w:w="3804" w:type="dxa"/>
            <w:tcBorders>
              <w:top w:val="nil"/>
              <w:left w:val="nil"/>
              <w:bottom w:val="nil"/>
              <w:right w:val="nil"/>
            </w:tcBorders>
          </w:tcPr>
          <w:p w14:paraId="11F64C4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Geschikte blusmiddelen </w:t>
            </w:r>
          </w:p>
        </w:tc>
        <w:tc>
          <w:tcPr>
            <w:tcW w:w="4816" w:type="dxa"/>
            <w:tcBorders>
              <w:top w:val="nil"/>
              <w:left w:val="nil"/>
              <w:bottom w:val="nil"/>
              <w:right w:val="nil"/>
            </w:tcBorders>
          </w:tcPr>
          <w:p w14:paraId="30D91656"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 Watersproeier of nevel. </w:t>
            </w:r>
          </w:p>
          <w:p w14:paraId="133AB338"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Droog poeder. </w:t>
            </w:r>
          </w:p>
          <w:p w14:paraId="4DFA13E1" w14:textId="77777777" w:rsidR="0052384D" w:rsidRPr="0052384D" w:rsidRDefault="0052384D" w:rsidP="0052384D">
            <w:pPr>
              <w:spacing w:line="259" w:lineRule="auto"/>
              <w:ind w:right="44"/>
              <w:jc w:val="right"/>
              <w:rPr>
                <w:rFonts w:ascii="Arial" w:eastAsia="Arial" w:hAnsi="Arial" w:cs="Arial"/>
                <w:color w:val="000000"/>
                <w:sz w:val="16"/>
              </w:rPr>
            </w:pPr>
            <w:r w:rsidRPr="0052384D">
              <w:rPr>
                <w:rFonts w:ascii="Arial" w:eastAsia="Arial" w:hAnsi="Arial" w:cs="Arial"/>
                <w:color w:val="000000"/>
                <w:sz w:val="16"/>
              </w:rPr>
              <w:t xml:space="preserve">De bron van het gas afsluiten is de aangewezen controle manier. </w:t>
            </w:r>
          </w:p>
        </w:tc>
      </w:tr>
      <w:tr w:rsidR="0052384D" w:rsidRPr="0052384D" w14:paraId="36FC4CD2" w14:textId="77777777" w:rsidTr="005A2A0F">
        <w:trPr>
          <w:trHeight w:val="406"/>
        </w:trPr>
        <w:tc>
          <w:tcPr>
            <w:tcW w:w="3804" w:type="dxa"/>
            <w:tcBorders>
              <w:top w:val="nil"/>
              <w:left w:val="nil"/>
              <w:bottom w:val="nil"/>
              <w:right w:val="nil"/>
            </w:tcBorders>
          </w:tcPr>
          <w:p w14:paraId="6C7D65B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Ongeschikte blusmiddelen </w:t>
            </w:r>
          </w:p>
        </w:tc>
        <w:tc>
          <w:tcPr>
            <w:tcW w:w="4816" w:type="dxa"/>
            <w:tcBorders>
              <w:top w:val="nil"/>
              <w:left w:val="nil"/>
              <w:bottom w:val="nil"/>
              <w:right w:val="nil"/>
            </w:tcBorders>
          </w:tcPr>
          <w:p w14:paraId="21B4281A"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 Koolstofdioxide. </w:t>
            </w:r>
          </w:p>
          <w:p w14:paraId="1773226C"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Gebruik voor het blussen geen waterstraal. </w:t>
            </w:r>
          </w:p>
        </w:tc>
      </w:tr>
    </w:tbl>
    <w:p w14:paraId="081BE7FD"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5.2. Speciale gevaren die door de stof of het mengsel worden veroorzaakt</w:t>
      </w:r>
      <w:r w:rsidRPr="0052384D">
        <w:rPr>
          <w:rFonts w:ascii="Arial" w:eastAsia="Arial" w:hAnsi="Arial" w:cs="Arial"/>
          <w:b/>
          <w:color w:val="000000"/>
          <w:sz w:val="16"/>
          <w:u w:color="000000"/>
          <w:lang w:eastAsia="nl-BE"/>
        </w:rPr>
        <w:t xml:space="preserve"> </w:t>
      </w:r>
    </w:p>
    <w:tbl>
      <w:tblPr>
        <w:tblStyle w:val="TableGrid2"/>
        <w:tblW w:w="8771" w:type="dxa"/>
        <w:tblInd w:w="0" w:type="dxa"/>
        <w:tblLook w:val="04A0" w:firstRow="1" w:lastRow="0" w:firstColumn="1" w:lastColumn="0" w:noHBand="0" w:noVBand="1"/>
      </w:tblPr>
      <w:tblGrid>
        <w:gridCol w:w="3087"/>
        <w:gridCol w:w="5684"/>
      </w:tblGrid>
      <w:tr w:rsidR="0052384D" w:rsidRPr="0052384D" w14:paraId="1383F99F" w14:textId="77777777" w:rsidTr="005A2A0F">
        <w:trPr>
          <w:trHeight w:val="186"/>
        </w:trPr>
        <w:tc>
          <w:tcPr>
            <w:tcW w:w="3087" w:type="dxa"/>
            <w:tcBorders>
              <w:top w:val="nil"/>
              <w:left w:val="nil"/>
              <w:bottom w:val="nil"/>
              <w:right w:val="nil"/>
            </w:tcBorders>
          </w:tcPr>
          <w:p w14:paraId="319F844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Specifieke risico's </w:t>
            </w:r>
          </w:p>
        </w:tc>
        <w:tc>
          <w:tcPr>
            <w:tcW w:w="5685" w:type="dxa"/>
            <w:tcBorders>
              <w:top w:val="nil"/>
              <w:left w:val="nil"/>
              <w:bottom w:val="nil"/>
              <w:right w:val="nil"/>
            </w:tcBorders>
          </w:tcPr>
          <w:p w14:paraId="4FA1F6C0" w14:textId="77777777" w:rsidR="0052384D" w:rsidRPr="0052384D" w:rsidRDefault="0052384D" w:rsidP="0052384D">
            <w:pPr>
              <w:spacing w:line="259" w:lineRule="auto"/>
              <w:ind w:right="45"/>
              <w:jc w:val="right"/>
              <w:rPr>
                <w:rFonts w:ascii="Arial" w:eastAsia="Arial" w:hAnsi="Arial" w:cs="Arial"/>
                <w:color w:val="000000"/>
                <w:sz w:val="16"/>
              </w:rPr>
            </w:pPr>
            <w:r w:rsidRPr="0052384D">
              <w:rPr>
                <w:rFonts w:ascii="Arial" w:eastAsia="Arial" w:hAnsi="Arial" w:cs="Arial"/>
                <w:color w:val="000000"/>
                <w:sz w:val="16"/>
              </w:rPr>
              <w:t xml:space="preserve">: Blootstelling aan vuur kan de houder doen scheuren of exploderen. </w:t>
            </w:r>
          </w:p>
        </w:tc>
      </w:tr>
      <w:tr w:rsidR="0052384D" w:rsidRPr="0052384D" w14:paraId="3E878CCE" w14:textId="77777777" w:rsidTr="005A2A0F">
        <w:trPr>
          <w:trHeight w:val="186"/>
        </w:trPr>
        <w:tc>
          <w:tcPr>
            <w:tcW w:w="3087" w:type="dxa"/>
            <w:tcBorders>
              <w:top w:val="nil"/>
              <w:left w:val="nil"/>
              <w:bottom w:val="nil"/>
              <w:right w:val="nil"/>
            </w:tcBorders>
          </w:tcPr>
          <w:p w14:paraId="490C026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Gevaarlijke verbrandingsproducten </w:t>
            </w:r>
          </w:p>
        </w:tc>
        <w:tc>
          <w:tcPr>
            <w:tcW w:w="5685" w:type="dxa"/>
            <w:tcBorders>
              <w:top w:val="nil"/>
              <w:left w:val="nil"/>
              <w:bottom w:val="nil"/>
              <w:right w:val="nil"/>
            </w:tcBorders>
          </w:tcPr>
          <w:p w14:paraId="6CC4373A" w14:textId="77777777" w:rsidR="0052384D" w:rsidRPr="0052384D" w:rsidRDefault="0052384D" w:rsidP="0052384D">
            <w:pPr>
              <w:spacing w:line="259" w:lineRule="auto"/>
              <w:ind w:left="718"/>
              <w:rPr>
                <w:rFonts w:ascii="Arial" w:eastAsia="Arial" w:hAnsi="Arial" w:cs="Arial"/>
                <w:color w:val="000000"/>
                <w:sz w:val="16"/>
              </w:rPr>
            </w:pPr>
            <w:r w:rsidRPr="0052384D">
              <w:rPr>
                <w:rFonts w:ascii="Arial" w:eastAsia="Arial" w:hAnsi="Arial" w:cs="Arial"/>
                <w:color w:val="000000"/>
                <w:sz w:val="16"/>
              </w:rPr>
              <w:t xml:space="preserve">: Koolstofmonoxide. </w:t>
            </w:r>
          </w:p>
        </w:tc>
      </w:tr>
    </w:tbl>
    <w:p w14:paraId="7131817E"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5.3. Advies voor brandweerlieden</w:t>
      </w:r>
      <w:r w:rsidRPr="0052384D">
        <w:rPr>
          <w:rFonts w:ascii="Arial" w:eastAsia="Arial" w:hAnsi="Arial" w:cs="Arial"/>
          <w:b/>
          <w:color w:val="000000"/>
          <w:sz w:val="16"/>
          <w:u w:color="000000"/>
          <w:lang w:eastAsia="nl-BE"/>
        </w:rPr>
        <w:t xml:space="preserve"> </w:t>
      </w:r>
    </w:p>
    <w:p w14:paraId="1341A3A1" w14:textId="77777777" w:rsidR="0052384D" w:rsidRPr="0052384D" w:rsidRDefault="0052384D" w:rsidP="0052384D">
      <w:pPr>
        <w:tabs>
          <w:tab w:val="center" w:pos="6955"/>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Specifieke methoden </w:t>
      </w:r>
      <w:r w:rsidRPr="0052384D">
        <w:rPr>
          <w:rFonts w:ascii="Arial" w:eastAsia="Arial" w:hAnsi="Arial" w:cs="Arial"/>
          <w:color w:val="000000"/>
          <w:sz w:val="16"/>
          <w:lang w:eastAsia="nl-BE"/>
        </w:rPr>
        <w:tab/>
        <w:t xml:space="preserve">: Coördineer brand maatregelen naar aangrenzende branden. Blootstelling aan brand of </w:t>
      </w:r>
    </w:p>
    <w:p w14:paraId="582F1DD8"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stralingswarmte kan de drukhouder doen scheuren.  De bedreigde drukhouders koel houden met waterstraal vanaf een veilige positie. Verontreinigd bluswater niet wegleiden in afvoer. </w:t>
      </w:r>
    </w:p>
    <w:p w14:paraId="2298D6D0" w14:textId="77777777" w:rsidR="0052384D" w:rsidRPr="0052384D" w:rsidRDefault="0052384D" w:rsidP="0052384D">
      <w:pPr>
        <w:spacing w:after="18" w:line="265" w:lineRule="auto"/>
        <w:ind w:left="1795" w:right="1539"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Indien mogelijk, stop de productstroom. </w:t>
      </w:r>
    </w:p>
    <w:p w14:paraId="5C75C041"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Watersproeier of nevel gebruiken indien mogelijk, voor het neerslaan van rook. </w:t>
      </w:r>
    </w:p>
    <w:p w14:paraId="2C5D5D86"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Blus geen lekkende gasvlam tenzij absoluut noodzakelijk. Kans op spontane, explosieve herontsteking. Blus elk ander vuur. </w:t>
      </w:r>
    </w:p>
    <w:p w14:paraId="14D9A457"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lastRenderedPageBreak/>
        <w:t xml:space="preserve">Sproei zolang water vanuit een veilige positie, totdat de houder koel blijft. </w:t>
      </w:r>
    </w:p>
    <w:p w14:paraId="7C825C18"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Verwijder containers uit de buurt van de vuurhaard, indien dit kan worden gedaan zonder risico. </w:t>
      </w:r>
    </w:p>
    <w:p w14:paraId="3013F14B" w14:textId="77777777" w:rsidR="0052384D" w:rsidRPr="0052384D" w:rsidRDefault="0052384D" w:rsidP="0052384D">
      <w:pPr>
        <w:spacing w:after="19" w:line="265" w:lineRule="auto"/>
        <w:ind w:left="23"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Speciale beschermingsmiddelen voor de brandweer : Gebruik persluchtapparatuur in een gesloten ruimte. </w:t>
      </w:r>
    </w:p>
    <w:p w14:paraId="081C855E"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beschermende kleding en apparatuur (persluchttoestel) voor brandweerlieden. </w:t>
      </w:r>
    </w:p>
    <w:p w14:paraId="493526B0" w14:textId="77777777" w:rsidR="0052384D" w:rsidRPr="0052384D" w:rsidRDefault="0052384D" w:rsidP="0052384D">
      <w:pPr>
        <w:spacing w:after="18" w:line="265" w:lineRule="auto"/>
        <w:ind w:left="1795" w:right="516"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EN137 - Onafhankelijke persluchtmaskers. </w:t>
      </w:r>
    </w:p>
    <w:p w14:paraId="171A08FA" w14:textId="77777777" w:rsidR="0052384D" w:rsidRPr="0052384D" w:rsidRDefault="0052384D" w:rsidP="0052384D">
      <w:pPr>
        <w:spacing w:after="493"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EN 469 : Beschermende kledij voor brandweerlieden. EN 659 : Beschermende handshoenen voor brandweerlieden. EN15090 : Schoeisel voor brandweerlieden. EN 443 :  Helmen voor brandbestrijding in gebouwen en andere constructies. </w:t>
      </w:r>
    </w:p>
    <w:p w14:paraId="5CD72CE5"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6: Maatregelen bij het accidenteel vrijkomen van de stof of het mengsel </w:t>
      </w:r>
    </w:p>
    <w:p w14:paraId="45E2315F"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6.1. Persoonlijke voorzorgsmaatregelen, beschermingsmiddelen en noodprocedures</w:t>
      </w:r>
      <w:r w:rsidRPr="0052384D">
        <w:rPr>
          <w:rFonts w:ascii="Arial" w:eastAsia="Arial" w:hAnsi="Arial" w:cs="Arial"/>
          <w:b/>
          <w:color w:val="000000"/>
          <w:sz w:val="16"/>
          <w:u w:color="000000"/>
          <w:lang w:eastAsia="nl-BE"/>
        </w:rPr>
        <w:t xml:space="preserve"> </w:t>
      </w:r>
    </w:p>
    <w:tbl>
      <w:tblPr>
        <w:tblStyle w:val="TableGrid2"/>
        <w:tblW w:w="10202" w:type="dxa"/>
        <w:tblInd w:w="0" w:type="dxa"/>
        <w:tblLook w:val="04A0" w:firstRow="1" w:lastRow="0" w:firstColumn="1" w:lastColumn="0" w:noHBand="0" w:noVBand="1"/>
      </w:tblPr>
      <w:tblGrid>
        <w:gridCol w:w="3804"/>
        <w:gridCol w:w="6398"/>
      </w:tblGrid>
      <w:tr w:rsidR="0052384D" w:rsidRPr="0052384D" w14:paraId="248C5D31" w14:textId="77777777" w:rsidTr="005A2A0F">
        <w:trPr>
          <w:trHeight w:val="1510"/>
        </w:trPr>
        <w:tc>
          <w:tcPr>
            <w:tcW w:w="3804" w:type="dxa"/>
            <w:tcBorders>
              <w:top w:val="nil"/>
              <w:left w:val="nil"/>
              <w:bottom w:val="nil"/>
              <w:right w:val="nil"/>
            </w:tcBorders>
          </w:tcPr>
          <w:p w14:paraId="118CDDB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Voor andere personen dan de hulpdiensten </w:t>
            </w:r>
          </w:p>
        </w:tc>
        <w:tc>
          <w:tcPr>
            <w:tcW w:w="6398" w:type="dxa"/>
            <w:tcBorders>
              <w:top w:val="nil"/>
              <w:left w:val="nil"/>
              <w:bottom w:val="nil"/>
              <w:right w:val="nil"/>
            </w:tcBorders>
          </w:tcPr>
          <w:p w14:paraId="64232F11"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 Handel naar het plaatselijk rampenplan. </w:t>
            </w:r>
          </w:p>
          <w:p w14:paraId="34D17ABD"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Tracht de uitstroming te stoppen. </w:t>
            </w:r>
          </w:p>
          <w:p w14:paraId="635E7D26"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Evacueer de omgeving. </w:t>
            </w:r>
          </w:p>
          <w:p w14:paraId="3AF40880"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Schakel ontstekingsbronnen uit. </w:t>
            </w:r>
          </w:p>
          <w:p w14:paraId="3EF6ED58"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Zorg voor voldoende ventilatie. </w:t>
            </w:r>
          </w:p>
          <w:p w14:paraId="21FC1074"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Boven de wind blijven. </w:t>
            </w:r>
          </w:p>
          <w:p w14:paraId="5E0FF08E"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Zie sectie 8 van het VIB voor meer informatie over persoonlijke beschermingsmiddelen. </w:t>
            </w:r>
          </w:p>
        </w:tc>
      </w:tr>
      <w:tr w:rsidR="0052384D" w:rsidRPr="0052384D" w14:paraId="5AB08B46" w14:textId="77777777" w:rsidTr="005A2A0F">
        <w:trPr>
          <w:trHeight w:val="1265"/>
        </w:trPr>
        <w:tc>
          <w:tcPr>
            <w:tcW w:w="3804" w:type="dxa"/>
            <w:tcBorders>
              <w:top w:val="nil"/>
              <w:left w:val="nil"/>
              <w:bottom w:val="nil"/>
              <w:right w:val="nil"/>
            </w:tcBorders>
          </w:tcPr>
          <w:p w14:paraId="37DFDFF7" w14:textId="77777777" w:rsidR="0052384D" w:rsidRPr="0052384D" w:rsidRDefault="0052384D" w:rsidP="0052384D">
            <w:pPr>
              <w:spacing w:after="804" w:line="259" w:lineRule="auto"/>
              <w:rPr>
                <w:rFonts w:ascii="Arial" w:eastAsia="Arial" w:hAnsi="Arial" w:cs="Arial"/>
                <w:color w:val="000000"/>
                <w:sz w:val="16"/>
              </w:rPr>
            </w:pPr>
            <w:r w:rsidRPr="0052384D">
              <w:rPr>
                <w:rFonts w:ascii="Arial" w:eastAsia="Arial" w:hAnsi="Arial" w:cs="Arial"/>
                <w:color w:val="000000"/>
                <w:sz w:val="16"/>
              </w:rPr>
              <w:t xml:space="preserve">Voor de hulpdiensten </w:t>
            </w:r>
          </w:p>
          <w:p w14:paraId="229FE54B"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6.2. Milieuvoorzorgsmaatregelen</w:t>
            </w:r>
            <w:r w:rsidRPr="0052384D">
              <w:rPr>
                <w:rFonts w:ascii="Arial" w:eastAsia="Arial" w:hAnsi="Arial" w:cs="Arial"/>
                <w:b/>
                <w:color w:val="000000"/>
                <w:sz w:val="16"/>
              </w:rPr>
              <w:t xml:space="preserve"> </w:t>
            </w:r>
          </w:p>
        </w:tc>
        <w:tc>
          <w:tcPr>
            <w:tcW w:w="6398" w:type="dxa"/>
            <w:tcBorders>
              <w:top w:val="nil"/>
              <w:left w:val="nil"/>
              <w:bottom w:val="nil"/>
              <w:right w:val="nil"/>
            </w:tcBorders>
          </w:tcPr>
          <w:p w14:paraId="6B2C2A90"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 Concentratie van vrijgekomen product monitoren. </w:t>
            </w:r>
          </w:p>
          <w:p w14:paraId="1869B89F"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Beschouw het mogelijk gevaar van een explosieve atmosfeer. </w:t>
            </w:r>
          </w:p>
          <w:p w14:paraId="2ADC6B3A"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Draag persluchtapparatuur tenzij aangetoond is dat de atmosfeer veilig is. </w:t>
            </w:r>
          </w:p>
          <w:p w14:paraId="650A6423"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Zie sectie 5.3 van het VIB voor meer informatie. </w:t>
            </w:r>
          </w:p>
        </w:tc>
      </w:tr>
      <w:tr w:rsidR="0052384D" w:rsidRPr="0052384D" w14:paraId="59B0BD82" w14:textId="77777777" w:rsidTr="005A2A0F">
        <w:trPr>
          <w:trHeight w:val="227"/>
        </w:trPr>
        <w:tc>
          <w:tcPr>
            <w:tcW w:w="3804" w:type="dxa"/>
            <w:tcBorders>
              <w:top w:val="nil"/>
              <w:left w:val="nil"/>
              <w:bottom w:val="nil"/>
              <w:right w:val="nil"/>
            </w:tcBorders>
          </w:tcPr>
          <w:p w14:paraId="41DBE03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6398" w:type="dxa"/>
            <w:tcBorders>
              <w:top w:val="nil"/>
              <w:left w:val="nil"/>
              <w:bottom w:val="nil"/>
              <w:right w:val="nil"/>
            </w:tcBorders>
          </w:tcPr>
          <w:p w14:paraId="2B36358A" w14:textId="77777777" w:rsidR="0052384D" w:rsidRPr="0052384D" w:rsidRDefault="0052384D" w:rsidP="0052384D">
            <w:pPr>
              <w:spacing w:line="259" w:lineRule="auto"/>
              <w:ind w:left="22"/>
              <w:rPr>
                <w:rFonts w:ascii="Arial" w:eastAsia="Arial" w:hAnsi="Arial" w:cs="Arial"/>
                <w:color w:val="000000"/>
                <w:sz w:val="16"/>
              </w:rPr>
            </w:pPr>
            <w:r w:rsidRPr="0052384D">
              <w:rPr>
                <w:rFonts w:ascii="Arial" w:eastAsia="Arial" w:hAnsi="Arial" w:cs="Arial"/>
                <w:color w:val="000000"/>
                <w:sz w:val="16"/>
              </w:rPr>
              <w:t xml:space="preserve"> Tracht de uitstroming te stoppen. </w:t>
            </w:r>
          </w:p>
        </w:tc>
      </w:tr>
    </w:tbl>
    <w:p w14:paraId="6C62FDEA" w14:textId="77777777" w:rsidR="0052384D" w:rsidRPr="0052384D" w:rsidRDefault="0052384D" w:rsidP="0052384D">
      <w:pPr>
        <w:spacing w:after="115" w:line="259" w:lineRule="auto"/>
        <w:ind w:left="23" w:right="941" w:hanging="10"/>
        <w:rPr>
          <w:rFonts w:ascii="Arial" w:eastAsia="Arial" w:hAnsi="Arial" w:cs="Arial"/>
          <w:color w:val="000000"/>
          <w:sz w:val="16"/>
          <w:lang w:eastAsia="nl-BE"/>
        </w:rPr>
      </w:pPr>
      <w:r w:rsidRPr="0052384D">
        <w:rPr>
          <w:rFonts w:ascii="Arial" w:eastAsia="Arial" w:hAnsi="Arial" w:cs="Arial"/>
          <w:b/>
          <w:color w:val="000000"/>
          <w:sz w:val="16"/>
          <w:u w:val="single" w:color="000000"/>
          <w:lang w:eastAsia="nl-BE"/>
        </w:rPr>
        <w:t>6.3. Insluitings- en reinigingsmethoden en -materiaal</w:t>
      </w:r>
      <w:r w:rsidRPr="0052384D">
        <w:rPr>
          <w:rFonts w:ascii="Arial" w:eastAsia="Arial" w:hAnsi="Arial" w:cs="Arial"/>
          <w:b/>
          <w:color w:val="000000"/>
          <w:sz w:val="16"/>
          <w:lang w:eastAsia="nl-BE"/>
        </w:rPr>
        <w:t xml:space="preserve"> </w:t>
      </w:r>
    </w:p>
    <w:p w14:paraId="2CB3E41C" w14:textId="77777777" w:rsidR="0052384D" w:rsidRPr="0052384D" w:rsidRDefault="0052384D" w:rsidP="0052384D">
      <w:pPr>
        <w:tabs>
          <w:tab w:val="center" w:pos="4635"/>
        </w:tabs>
        <w:spacing w:after="143"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De ruimte ventileren. </w:t>
      </w:r>
    </w:p>
    <w:p w14:paraId="0C42C172" w14:textId="77777777" w:rsidR="0052384D" w:rsidRPr="0052384D" w:rsidRDefault="0052384D" w:rsidP="0052384D">
      <w:pPr>
        <w:spacing w:after="115" w:line="259" w:lineRule="auto"/>
        <w:ind w:left="23" w:right="941" w:hanging="10"/>
        <w:rPr>
          <w:rFonts w:ascii="Arial" w:eastAsia="Arial" w:hAnsi="Arial" w:cs="Arial"/>
          <w:color w:val="000000"/>
          <w:sz w:val="16"/>
          <w:lang w:eastAsia="nl-BE"/>
        </w:rPr>
      </w:pPr>
      <w:r w:rsidRPr="0052384D">
        <w:rPr>
          <w:rFonts w:ascii="Arial" w:eastAsia="Arial" w:hAnsi="Arial" w:cs="Arial"/>
          <w:b/>
          <w:color w:val="000000"/>
          <w:sz w:val="16"/>
          <w:u w:val="single" w:color="000000"/>
          <w:lang w:eastAsia="nl-BE"/>
        </w:rPr>
        <w:t>6.4. Verwijzing naar andere rubrieken</w:t>
      </w:r>
      <w:r w:rsidRPr="0052384D">
        <w:rPr>
          <w:rFonts w:ascii="Arial" w:eastAsia="Arial" w:hAnsi="Arial" w:cs="Arial"/>
          <w:b/>
          <w:color w:val="000000"/>
          <w:sz w:val="16"/>
          <w:lang w:eastAsia="nl-BE"/>
        </w:rPr>
        <w:t xml:space="preserve"> </w:t>
      </w:r>
    </w:p>
    <w:p w14:paraId="7803D986" w14:textId="77777777" w:rsidR="0052384D" w:rsidRPr="0052384D" w:rsidRDefault="0052384D" w:rsidP="0052384D">
      <w:pPr>
        <w:tabs>
          <w:tab w:val="center" w:pos="4827"/>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Zie ook rubrieken 8 en 13. </w:t>
      </w:r>
    </w:p>
    <w:p w14:paraId="46BCE2D7"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lastRenderedPageBreak/>
        <w:t xml:space="preserve">RUBRIEK 7: Hantering en opslag </w:t>
      </w:r>
    </w:p>
    <w:p w14:paraId="57572101"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7.1. Voorzorgsmaatregelen voor het veilig hanteren van de stof of het mengsel</w:t>
      </w:r>
      <w:r w:rsidRPr="0052384D">
        <w:rPr>
          <w:rFonts w:ascii="Arial" w:eastAsia="Arial" w:hAnsi="Arial" w:cs="Arial"/>
          <w:b/>
          <w:color w:val="000000"/>
          <w:sz w:val="16"/>
          <w:u w:color="000000"/>
          <w:lang w:eastAsia="nl-BE"/>
        </w:rPr>
        <w:t xml:space="preserve"> </w:t>
      </w:r>
    </w:p>
    <w:tbl>
      <w:tblPr>
        <w:tblStyle w:val="TableGrid2"/>
        <w:tblW w:w="9923" w:type="dxa"/>
        <w:tblInd w:w="0" w:type="dxa"/>
        <w:tblLook w:val="04A0" w:firstRow="1" w:lastRow="0" w:firstColumn="1" w:lastColumn="0" w:noHBand="0" w:noVBand="1"/>
      </w:tblPr>
      <w:tblGrid>
        <w:gridCol w:w="2509"/>
        <w:gridCol w:w="7414"/>
      </w:tblGrid>
      <w:tr w:rsidR="0052384D" w:rsidRPr="0052384D" w14:paraId="5E51012F" w14:textId="77777777" w:rsidTr="00FB0623">
        <w:trPr>
          <w:trHeight w:val="6367"/>
        </w:trPr>
        <w:tc>
          <w:tcPr>
            <w:tcW w:w="2509" w:type="dxa"/>
            <w:tcBorders>
              <w:top w:val="nil"/>
              <w:left w:val="nil"/>
              <w:bottom w:val="nil"/>
              <w:right w:val="nil"/>
            </w:tcBorders>
          </w:tcPr>
          <w:p w14:paraId="449A077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Veilig gebruik van het product. </w:t>
            </w:r>
          </w:p>
        </w:tc>
        <w:tc>
          <w:tcPr>
            <w:tcW w:w="7414" w:type="dxa"/>
            <w:tcBorders>
              <w:top w:val="nil"/>
              <w:left w:val="nil"/>
              <w:bottom w:val="nil"/>
              <w:right w:val="nil"/>
            </w:tcBorders>
          </w:tcPr>
          <w:p w14:paraId="641D53D8" w14:textId="77777777" w:rsidR="0052384D" w:rsidRPr="0052384D" w:rsidRDefault="0052384D" w:rsidP="0052384D">
            <w:pPr>
              <w:spacing w:after="22" w:line="259" w:lineRule="auto"/>
              <w:ind w:left="1295"/>
              <w:rPr>
                <w:rFonts w:ascii="Arial" w:eastAsia="Arial" w:hAnsi="Arial" w:cs="Arial"/>
                <w:color w:val="000000"/>
                <w:sz w:val="16"/>
              </w:rPr>
            </w:pPr>
            <w:r w:rsidRPr="0052384D">
              <w:rPr>
                <w:rFonts w:ascii="Arial" w:eastAsia="Arial" w:hAnsi="Arial" w:cs="Arial"/>
                <w:color w:val="000000"/>
                <w:sz w:val="16"/>
              </w:rPr>
              <w:t xml:space="preserve">: Gas niet inademen. </w:t>
            </w:r>
          </w:p>
          <w:p w14:paraId="542669B9"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Product vrijgeving naar atmosfeer vermijden. </w:t>
            </w:r>
          </w:p>
          <w:p w14:paraId="60B2B965"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De omgang met de stof moet gebeuren in goede industriële hygiëne en veiligheidsprocedures. </w:t>
            </w:r>
          </w:p>
          <w:p w14:paraId="437F33B4"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Enkel ervaren en goed opgeleide mensen zouden gassen moeten hanteren. </w:t>
            </w:r>
          </w:p>
          <w:p w14:paraId="01EF5C55"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Overweeg drukontlastingsapparatuur in gasinstallatie. </w:t>
            </w:r>
          </w:p>
          <w:p w14:paraId="56B5D77C"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Verzeker dat het complete gassysteem is (of regelmatig wordt) gecontroleerd  op lekken voor gebruik. </w:t>
            </w:r>
          </w:p>
          <w:p w14:paraId="19188924"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Niet roken tijdens het gebruik of het hanteren van het product. </w:t>
            </w:r>
          </w:p>
          <w:p w14:paraId="5D51F36E"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Gebruik alleen degelijk gespecificeerde apparatuur die geschikt is voor dit product en de heersende druk en temperatuur. Raadpleeg uw leverancier in geval van twijfel. </w:t>
            </w:r>
          </w:p>
          <w:p w14:paraId="2BF4BC7F"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Vermijd terugstroom van water, zuren of basen. </w:t>
            </w:r>
          </w:p>
          <w:p w14:paraId="66F01F70"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Beoordeel het risico van een potentieel explosieve atmosfeer en de noodzaak voor explosie-vrije apparatuur. </w:t>
            </w:r>
          </w:p>
          <w:p w14:paraId="24F2FA95"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Verwijder de lucht uit het systeem alvorens er gas door te laten stromen. </w:t>
            </w:r>
          </w:p>
          <w:p w14:paraId="1883F961"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Voorzorgsmaatregelen treffen tegen ontladingen van statische elektriciteit. </w:t>
            </w:r>
          </w:p>
          <w:p w14:paraId="1A02AA26"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Verwijderd houden van ontstekingsbronnen (inclusief statische ontladingen). </w:t>
            </w:r>
          </w:p>
          <w:p w14:paraId="73463836"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Overweeg het gebruik van vonkvrij materiaal. </w:t>
            </w:r>
          </w:p>
          <w:p w14:paraId="67E76999"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Vermijd contact met zuiver koper, kwik, zilver, en messing dat meer dan 65 % koper bevat. Werkdruk in de leiding (met maximum diameter DN25) zou gelimiteerd moeten worden tot 1,5 bar(g) of minder omwille van strengere nationale wetgeving. </w:t>
            </w:r>
          </w:p>
          <w:p w14:paraId="33CB07B2"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Overweeg het gebruik van een (terugslag) vlam dover. </w:t>
            </w:r>
          </w:p>
          <w:p w14:paraId="0EF30DD6"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Solvent kan ophopen in leidingen. Draag voor onderhoudswerken geschikte resistente handschoenen (specifiek voor aceton of  DMF), veiligheidsbril, beoordeel de noodzaak om een filtermasker te gebruiken en draag een veiligheidsbril. Vermijd het inademen van het solvent. Voorzie voldoende ventilatie. </w:t>
            </w:r>
          </w:p>
          <w:p w14:paraId="1D6679E0"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Voor verdere informatie betreffende veilig gebruik, zie EIGA code van de praktijk Acetylene (EIGA Doc123). </w:t>
            </w:r>
          </w:p>
          <w:p w14:paraId="7F5E4383" w14:textId="77777777" w:rsidR="0052384D" w:rsidRPr="0052384D" w:rsidRDefault="0052384D" w:rsidP="0052384D">
            <w:pPr>
              <w:spacing w:line="259" w:lineRule="auto"/>
              <w:ind w:left="1459"/>
              <w:rPr>
                <w:rFonts w:ascii="Arial" w:eastAsia="Arial" w:hAnsi="Arial" w:cs="Arial"/>
                <w:color w:val="000000"/>
                <w:sz w:val="16"/>
              </w:rPr>
            </w:pPr>
            <w:r w:rsidRPr="0052384D">
              <w:rPr>
                <w:rFonts w:ascii="Arial" w:eastAsia="Arial" w:hAnsi="Arial" w:cs="Arial"/>
                <w:color w:val="000000"/>
                <w:sz w:val="16"/>
              </w:rPr>
              <w:t xml:space="preserve">Verzeker dat de apparatuur goed geaard is. </w:t>
            </w:r>
          </w:p>
        </w:tc>
      </w:tr>
      <w:tr w:rsidR="0052384D" w:rsidRPr="0052384D" w14:paraId="2B96594F" w14:textId="77777777" w:rsidTr="00FB0623">
        <w:trPr>
          <w:trHeight w:val="4601"/>
        </w:trPr>
        <w:tc>
          <w:tcPr>
            <w:tcW w:w="2509" w:type="dxa"/>
            <w:tcBorders>
              <w:top w:val="nil"/>
              <w:left w:val="nil"/>
              <w:bottom w:val="nil"/>
              <w:right w:val="nil"/>
            </w:tcBorders>
          </w:tcPr>
          <w:p w14:paraId="64A7470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Veilig gebruik van de gashouder. </w:t>
            </w:r>
          </w:p>
        </w:tc>
        <w:tc>
          <w:tcPr>
            <w:tcW w:w="7414" w:type="dxa"/>
            <w:tcBorders>
              <w:top w:val="nil"/>
              <w:left w:val="nil"/>
              <w:bottom w:val="nil"/>
              <w:right w:val="nil"/>
            </w:tcBorders>
          </w:tcPr>
          <w:p w14:paraId="005BF6E4" w14:textId="77777777" w:rsidR="0052384D" w:rsidRPr="0052384D" w:rsidRDefault="0052384D" w:rsidP="0052384D">
            <w:pPr>
              <w:spacing w:after="22" w:line="259" w:lineRule="auto"/>
              <w:ind w:left="1295"/>
              <w:rPr>
                <w:rFonts w:ascii="Arial" w:eastAsia="Arial" w:hAnsi="Arial" w:cs="Arial"/>
                <w:color w:val="000000"/>
                <w:sz w:val="16"/>
              </w:rPr>
            </w:pPr>
            <w:r w:rsidRPr="0052384D">
              <w:rPr>
                <w:rFonts w:ascii="Arial" w:eastAsia="Arial" w:hAnsi="Arial" w:cs="Arial"/>
                <w:color w:val="000000"/>
                <w:sz w:val="16"/>
              </w:rPr>
              <w:t xml:space="preserve">: Raadpleeg de handleiding van de houder dewelke door de leverancier wordt voorzien. </w:t>
            </w:r>
          </w:p>
          <w:p w14:paraId="631B302A"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Voorkom terugstroming in de houder. </w:t>
            </w:r>
          </w:p>
          <w:p w14:paraId="2513A2F6"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Bescherm houder van mechanische beschadiging. Niet slepen, niet rollen, niet schuiven, niet laten vallen. </w:t>
            </w:r>
          </w:p>
          <w:p w14:paraId="7D5F8836"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Gebruik voor het verplaatsen van een gasfles, zelfs voor korte afstanden, steeds een (steek)kar die geschikt is voor het transport van gasflessen. </w:t>
            </w:r>
          </w:p>
          <w:p w14:paraId="54F97F72" w14:textId="77777777" w:rsidR="0052384D" w:rsidRPr="0052384D" w:rsidRDefault="0052384D" w:rsidP="0052384D">
            <w:pPr>
              <w:spacing w:line="288" w:lineRule="auto"/>
              <w:ind w:left="1459" w:right="9"/>
              <w:rPr>
                <w:rFonts w:ascii="Arial" w:eastAsia="Arial" w:hAnsi="Arial" w:cs="Arial"/>
                <w:color w:val="000000"/>
                <w:sz w:val="16"/>
              </w:rPr>
            </w:pPr>
            <w:r w:rsidRPr="0052384D">
              <w:rPr>
                <w:rFonts w:ascii="Arial" w:eastAsia="Arial" w:hAnsi="Arial" w:cs="Arial"/>
                <w:color w:val="000000"/>
                <w:sz w:val="16"/>
              </w:rPr>
              <w:t xml:space="preserve">Kraanbeschermende kappen niet verwijderen alvorens de houder beveiligd is aan een muur, werkplaats of fleshouder en klaar is voor gebruik. </w:t>
            </w:r>
          </w:p>
          <w:p w14:paraId="029B0DC3"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Indien de gebruiker enige moeilijkheden ervaart bij het bedienen van het ventiel, onderbreek het gebruik en neem contact op met leverancier. </w:t>
            </w:r>
          </w:p>
          <w:p w14:paraId="116BA10C"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Herstel houderkranen of veiligheidsdrukontlastings materiaal nooit zelf . </w:t>
            </w:r>
          </w:p>
          <w:p w14:paraId="690E0D78"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Beschadigde cilinderventielen moeten onmiddellijk aan de leverancier meegedeeld worden. </w:t>
            </w:r>
          </w:p>
          <w:p w14:paraId="5B27A9B5"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De houderventielen proper en vrij houden van verontreiniging, in het bijzonder olie en water. Plaats plug of stop en houderkap, waar beschikbaar, zo snel mogelijk nadat de houder is ontkoppeld van apparatuur. </w:t>
            </w:r>
          </w:p>
          <w:p w14:paraId="1BA65AED" w14:textId="77777777" w:rsidR="0052384D" w:rsidRPr="0052384D" w:rsidRDefault="0052384D" w:rsidP="0052384D">
            <w:pPr>
              <w:spacing w:line="288" w:lineRule="auto"/>
              <w:ind w:left="1459"/>
              <w:rPr>
                <w:rFonts w:ascii="Arial" w:eastAsia="Arial" w:hAnsi="Arial" w:cs="Arial"/>
                <w:color w:val="000000"/>
                <w:sz w:val="16"/>
              </w:rPr>
            </w:pPr>
            <w:r w:rsidRPr="0052384D">
              <w:rPr>
                <w:rFonts w:ascii="Arial" w:eastAsia="Arial" w:hAnsi="Arial" w:cs="Arial"/>
                <w:color w:val="000000"/>
                <w:sz w:val="16"/>
              </w:rPr>
              <w:t xml:space="preserve">De houderkraan sluiten na elk gebruik en indien leeg, zelfs als deze nog aangesloten is. Probeer niet om het  gas van een houder naar een andere houder over te vullen. </w:t>
            </w:r>
          </w:p>
          <w:p w14:paraId="57FAE53A"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Gebruik nooit een vlam of elektrische verwarming om de druk in de houder te verhogen. </w:t>
            </w:r>
          </w:p>
          <w:p w14:paraId="4F38C593"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Identificatiestickers voorzien door de leverancier niet verwijderen of beschadigen. </w:t>
            </w:r>
          </w:p>
          <w:p w14:paraId="50007AA2" w14:textId="77777777" w:rsidR="0052384D" w:rsidRPr="0052384D" w:rsidRDefault="0052384D" w:rsidP="0052384D">
            <w:pPr>
              <w:spacing w:after="22" w:line="259" w:lineRule="auto"/>
              <w:ind w:left="1459"/>
              <w:rPr>
                <w:rFonts w:ascii="Arial" w:eastAsia="Arial" w:hAnsi="Arial" w:cs="Arial"/>
                <w:color w:val="000000"/>
                <w:sz w:val="16"/>
              </w:rPr>
            </w:pPr>
            <w:r w:rsidRPr="0052384D">
              <w:rPr>
                <w:rFonts w:ascii="Arial" w:eastAsia="Arial" w:hAnsi="Arial" w:cs="Arial"/>
                <w:color w:val="000000"/>
                <w:sz w:val="16"/>
              </w:rPr>
              <w:t xml:space="preserve">Binnendringen van vocht in de houder moet worden voorkomen. </w:t>
            </w:r>
          </w:p>
          <w:p w14:paraId="3D6D77B6" w14:textId="77777777" w:rsidR="0052384D" w:rsidRPr="0052384D" w:rsidRDefault="0052384D" w:rsidP="0052384D">
            <w:pPr>
              <w:spacing w:line="259" w:lineRule="auto"/>
              <w:ind w:left="1459"/>
              <w:rPr>
                <w:rFonts w:ascii="Arial" w:eastAsia="Arial" w:hAnsi="Arial" w:cs="Arial"/>
                <w:color w:val="000000"/>
                <w:sz w:val="16"/>
              </w:rPr>
            </w:pPr>
            <w:r w:rsidRPr="0052384D">
              <w:rPr>
                <w:rFonts w:ascii="Arial" w:eastAsia="Arial" w:hAnsi="Arial" w:cs="Arial"/>
                <w:color w:val="000000"/>
                <w:sz w:val="16"/>
              </w:rPr>
              <w:t xml:space="preserve">Open de afsluiter langzaam om een drukschok te vermijden. </w:t>
            </w:r>
          </w:p>
        </w:tc>
      </w:tr>
    </w:tbl>
    <w:p w14:paraId="41ECFD85"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lastRenderedPageBreak/>
        <w:t>7.2. Voorwaarden voor een veilige opslag, met inbegrip van incompatibele producten</w:t>
      </w:r>
      <w:r w:rsidRPr="0052384D">
        <w:rPr>
          <w:rFonts w:ascii="Arial" w:eastAsia="Arial" w:hAnsi="Arial" w:cs="Arial"/>
          <w:b/>
          <w:color w:val="000000"/>
          <w:sz w:val="16"/>
          <w:u w:color="000000"/>
          <w:lang w:eastAsia="nl-BE"/>
        </w:rPr>
        <w:t xml:space="preserve"> </w:t>
      </w:r>
    </w:p>
    <w:p w14:paraId="3BC6BEA5" w14:textId="77777777" w:rsidR="0052384D" w:rsidRPr="0052384D" w:rsidRDefault="0052384D" w:rsidP="0052384D">
      <w:pPr>
        <w:tabs>
          <w:tab w:val="center" w:pos="6663"/>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Neem alle verordeningen en lokale voorschriften betreffende stockage in acht. </w:t>
      </w:r>
    </w:p>
    <w:p w14:paraId="528C85EC"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Houder niet bewaren in omstandigheden die corrosie bevorderen. </w:t>
      </w:r>
    </w:p>
    <w:p w14:paraId="73FAA199"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Beschermingsplug van kraan of kap zou geplaatst moeten worden. </w:t>
      </w:r>
    </w:p>
    <w:p w14:paraId="711655E0" w14:textId="77777777" w:rsidR="0052384D" w:rsidRPr="0052384D" w:rsidRDefault="0052384D" w:rsidP="0052384D">
      <w:pPr>
        <w:spacing w:after="18" w:line="265" w:lineRule="auto"/>
        <w:ind w:left="1795" w:right="400"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Houder verticaal opslaan en tegen omvallen beveiligen. </w:t>
      </w:r>
    </w:p>
    <w:p w14:paraId="00E976C7"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Opgeslagen houders moeten regelmatig gecontroleerd worden op lekken en algemene conditie. </w:t>
      </w:r>
    </w:p>
    <w:p w14:paraId="177E6246" w14:textId="77777777" w:rsidR="0052384D" w:rsidRPr="0052384D" w:rsidRDefault="0052384D" w:rsidP="0052384D">
      <w:pPr>
        <w:spacing w:after="19" w:line="265" w:lineRule="auto"/>
        <w:ind w:left="3978" w:right="1131"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Bewaar de houder beneden 50°C in een goed geventileerde ruimte. Bewaar houders in een locatie vrij van brandgevaar en weg van hitte- en ontstekingsbronnen. </w:t>
      </w:r>
    </w:p>
    <w:p w14:paraId="668CD0D3" w14:textId="77777777" w:rsidR="0052384D" w:rsidRPr="0052384D" w:rsidRDefault="0052384D" w:rsidP="0052384D">
      <w:pPr>
        <w:spacing w:after="18" w:line="265" w:lineRule="auto"/>
        <w:ind w:left="1795" w:right="1352"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Verwijderd houden van brandbare stoffen. </w:t>
      </w:r>
    </w:p>
    <w:p w14:paraId="4334193D" w14:textId="77777777" w:rsidR="0052384D" w:rsidRPr="0052384D" w:rsidRDefault="0052384D" w:rsidP="0052384D">
      <w:pPr>
        <w:spacing w:after="135"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Gescheiden houden van oxiderende gassen en andere oxiderende stoffen bij stockage. Alle elektrische apparatuur in de opslagruimte moet compatibel zijn met het risico van een potentieel explosieve atmosfeer. </w:t>
      </w:r>
    </w:p>
    <w:p w14:paraId="40B90E94" w14:textId="77777777" w:rsidR="0052384D" w:rsidRPr="0052384D" w:rsidRDefault="0052384D" w:rsidP="0052384D">
      <w:pPr>
        <w:spacing w:after="115" w:line="259" w:lineRule="auto"/>
        <w:ind w:left="23" w:right="941" w:hanging="10"/>
        <w:rPr>
          <w:rFonts w:ascii="Arial" w:eastAsia="Arial" w:hAnsi="Arial" w:cs="Arial"/>
          <w:color w:val="000000"/>
          <w:sz w:val="16"/>
          <w:lang w:eastAsia="nl-BE"/>
        </w:rPr>
      </w:pPr>
      <w:r w:rsidRPr="0052384D">
        <w:rPr>
          <w:rFonts w:ascii="Arial" w:eastAsia="Arial" w:hAnsi="Arial" w:cs="Arial"/>
          <w:b/>
          <w:color w:val="000000"/>
          <w:sz w:val="16"/>
          <w:u w:val="single" w:color="000000"/>
          <w:lang w:eastAsia="nl-BE"/>
        </w:rPr>
        <w:t>7.3. Specifiek eindgebruik</w:t>
      </w:r>
      <w:r w:rsidRPr="0052384D">
        <w:rPr>
          <w:rFonts w:ascii="Arial" w:eastAsia="Arial" w:hAnsi="Arial" w:cs="Arial"/>
          <w:b/>
          <w:color w:val="000000"/>
          <w:sz w:val="16"/>
          <w:lang w:eastAsia="nl-BE"/>
        </w:rPr>
        <w:t xml:space="preserve"> </w:t>
      </w:r>
    </w:p>
    <w:p w14:paraId="1671204E" w14:textId="77777777" w:rsidR="0052384D" w:rsidRPr="0052384D" w:rsidRDefault="0052384D" w:rsidP="0052384D">
      <w:pPr>
        <w:tabs>
          <w:tab w:val="center" w:pos="4115"/>
        </w:tabs>
        <w:spacing w:after="501"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Geen. </w:t>
      </w:r>
    </w:p>
    <w:p w14:paraId="0CF11054"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8: Maatregelen ter beheersing van blootstelling/persoonlijke bescherming </w:t>
      </w:r>
    </w:p>
    <w:p w14:paraId="170C1EA4"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8.1. Controleparameters</w:t>
      </w:r>
      <w:r w:rsidRPr="0052384D">
        <w:rPr>
          <w:rFonts w:ascii="Arial" w:eastAsia="Arial" w:hAnsi="Arial" w:cs="Arial"/>
          <w:b/>
          <w:color w:val="000000"/>
          <w:sz w:val="16"/>
          <w:u w:color="000000"/>
          <w:lang w:eastAsia="nl-BE"/>
        </w:rPr>
        <w:t xml:space="preserve"> </w:t>
      </w:r>
    </w:p>
    <w:tbl>
      <w:tblPr>
        <w:tblStyle w:val="TableGrid2"/>
        <w:tblW w:w="10195" w:type="dxa"/>
        <w:tblInd w:w="6" w:type="dxa"/>
        <w:tblCellMar>
          <w:top w:w="96" w:type="dxa"/>
          <w:left w:w="56" w:type="dxa"/>
          <w:right w:w="115" w:type="dxa"/>
        </w:tblCellMar>
        <w:tblLook w:val="04A0" w:firstRow="1" w:lastRow="0" w:firstColumn="1" w:lastColumn="0" w:noHBand="0" w:noVBand="1"/>
      </w:tblPr>
      <w:tblGrid>
        <w:gridCol w:w="4927"/>
        <w:gridCol w:w="5268"/>
      </w:tblGrid>
      <w:tr w:rsidR="0052384D" w:rsidRPr="0052384D" w14:paraId="5E8D9A22" w14:textId="77777777" w:rsidTr="0052384D">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47002EE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8"/>
              </w:rPr>
              <w:t xml:space="preserve">Acetyleen (opgelost) (74-86-2) </w:t>
            </w:r>
          </w:p>
        </w:tc>
        <w:tc>
          <w:tcPr>
            <w:tcW w:w="5268" w:type="dxa"/>
            <w:tcBorders>
              <w:top w:val="single" w:sz="4" w:space="0" w:color="000000"/>
              <w:left w:val="nil"/>
              <w:bottom w:val="single" w:sz="4" w:space="0" w:color="000000"/>
              <w:right w:val="single" w:sz="4" w:space="0" w:color="000000"/>
            </w:tcBorders>
            <w:shd w:val="clear" w:color="auto" w:fill="EAEAEA"/>
          </w:tcPr>
          <w:p w14:paraId="6D152086"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55A94F8F" w14:textId="77777777" w:rsidTr="0052384D">
        <w:trPr>
          <w:trHeight w:val="429"/>
        </w:trPr>
        <w:tc>
          <w:tcPr>
            <w:tcW w:w="4927" w:type="dxa"/>
            <w:tcBorders>
              <w:top w:val="single" w:sz="4" w:space="0" w:color="000000"/>
              <w:left w:val="single" w:sz="4" w:space="0" w:color="000000"/>
              <w:bottom w:val="single" w:sz="4" w:space="0" w:color="000000"/>
              <w:right w:val="nil"/>
            </w:tcBorders>
            <w:vAlign w:val="center"/>
          </w:tcPr>
          <w:p w14:paraId="795EE21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België - Beroepsmatige blootstellingslimieten </w:t>
            </w:r>
          </w:p>
        </w:tc>
        <w:tc>
          <w:tcPr>
            <w:tcW w:w="5268" w:type="dxa"/>
            <w:tcBorders>
              <w:top w:val="single" w:sz="4" w:space="0" w:color="000000"/>
              <w:left w:val="nil"/>
              <w:bottom w:val="single" w:sz="4" w:space="0" w:color="000000"/>
              <w:right w:val="single" w:sz="4" w:space="0" w:color="000000"/>
            </w:tcBorders>
          </w:tcPr>
          <w:p w14:paraId="48148118"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0F808165" w14:textId="77777777" w:rsidTr="0052384D">
        <w:trPr>
          <w:trHeight w:val="345"/>
        </w:trPr>
        <w:tc>
          <w:tcPr>
            <w:tcW w:w="4927" w:type="dxa"/>
            <w:tcBorders>
              <w:top w:val="single" w:sz="4" w:space="0" w:color="000000"/>
              <w:left w:val="single" w:sz="4" w:space="0" w:color="000000"/>
              <w:bottom w:val="single" w:sz="4" w:space="0" w:color="000000"/>
              <w:right w:val="single" w:sz="4" w:space="0" w:color="000000"/>
            </w:tcBorders>
          </w:tcPr>
          <w:p w14:paraId="5B5DF29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Lokale naam </w:t>
            </w:r>
          </w:p>
        </w:tc>
        <w:tc>
          <w:tcPr>
            <w:tcW w:w="5268" w:type="dxa"/>
            <w:tcBorders>
              <w:top w:val="single" w:sz="4" w:space="0" w:color="000000"/>
              <w:left w:val="single" w:sz="4" w:space="0" w:color="000000"/>
              <w:bottom w:val="single" w:sz="4" w:space="0" w:color="000000"/>
              <w:right w:val="single" w:sz="4" w:space="0" w:color="000000"/>
            </w:tcBorders>
          </w:tcPr>
          <w:p w14:paraId="3E319727"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rPr>
              <w:t xml:space="preserve">Acétylène # Acetyleen </w:t>
            </w:r>
          </w:p>
        </w:tc>
      </w:tr>
      <w:tr w:rsidR="0052384D" w:rsidRPr="0052384D" w14:paraId="634AFD35" w14:textId="77777777" w:rsidTr="0052384D">
        <w:trPr>
          <w:trHeight w:val="2332"/>
        </w:trPr>
        <w:tc>
          <w:tcPr>
            <w:tcW w:w="4927" w:type="dxa"/>
            <w:tcBorders>
              <w:top w:val="single" w:sz="4" w:space="0" w:color="000000"/>
              <w:left w:val="single" w:sz="4" w:space="0" w:color="000000"/>
              <w:bottom w:val="single" w:sz="4" w:space="0" w:color="000000"/>
              <w:right w:val="single" w:sz="4" w:space="0" w:color="000000"/>
            </w:tcBorders>
          </w:tcPr>
          <w:p w14:paraId="4FF0CB7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Opmerking </w:t>
            </w:r>
          </w:p>
        </w:tc>
        <w:tc>
          <w:tcPr>
            <w:tcW w:w="5268" w:type="dxa"/>
            <w:tcBorders>
              <w:top w:val="single" w:sz="4" w:space="0" w:color="000000"/>
              <w:left w:val="single" w:sz="4" w:space="0" w:color="000000"/>
              <w:bottom w:val="single" w:sz="4" w:space="0" w:color="000000"/>
              <w:right w:val="single" w:sz="4" w:space="0" w:color="000000"/>
            </w:tcBorders>
          </w:tcPr>
          <w:p w14:paraId="63B9A064"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rsidRPr="0052384D">
              <w:rPr>
                <w:rFonts w:ascii="Arial" w:eastAsia="Arial" w:hAnsi="Arial" w:cs="Arial"/>
                <w:color w:val="000000"/>
                <w:sz w:val="16"/>
              </w:rP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52384D" w:rsidRPr="0052384D" w14:paraId="766C157F" w14:textId="77777777" w:rsidTr="0052384D">
        <w:trPr>
          <w:trHeight w:val="345"/>
        </w:trPr>
        <w:tc>
          <w:tcPr>
            <w:tcW w:w="4927" w:type="dxa"/>
            <w:tcBorders>
              <w:top w:val="single" w:sz="4" w:space="0" w:color="000000"/>
              <w:left w:val="single" w:sz="4" w:space="0" w:color="000000"/>
              <w:bottom w:val="single" w:sz="4" w:space="0" w:color="000000"/>
              <w:right w:val="single" w:sz="4" w:space="0" w:color="000000"/>
            </w:tcBorders>
          </w:tcPr>
          <w:p w14:paraId="4EE0D52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Referentie Wetgeving </w:t>
            </w:r>
          </w:p>
        </w:tc>
        <w:tc>
          <w:tcPr>
            <w:tcW w:w="5268" w:type="dxa"/>
            <w:tcBorders>
              <w:top w:val="single" w:sz="4" w:space="0" w:color="000000"/>
              <w:left w:val="single" w:sz="4" w:space="0" w:color="000000"/>
              <w:bottom w:val="single" w:sz="4" w:space="0" w:color="000000"/>
              <w:right w:val="single" w:sz="4" w:space="0" w:color="000000"/>
            </w:tcBorders>
          </w:tcPr>
          <w:p w14:paraId="225D755C"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rPr>
              <w:t xml:space="preserve">Koninklijk besluit/Arrêté royal 02/09/2018 </w:t>
            </w:r>
          </w:p>
        </w:tc>
      </w:tr>
    </w:tbl>
    <w:p w14:paraId="2B81A97E" w14:textId="77777777" w:rsidR="0052384D" w:rsidRPr="0052384D" w:rsidRDefault="0052384D" w:rsidP="0052384D">
      <w:pPr>
        <w:spacing w:after="0"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2"/>
        <w:tblW w:w="10195" w:type="dxa"/>
        <w:tblInd w:w="6" w:type="dxa"/>
        <w:tblCellMar>
          <w:top w:w="96" w:type="dxa"/>
          <w:left w:w="56" w:type="dxa"/>
          <w:right w:w="115" w:type="dxa"/>
        </w:tblCellMar>
        <w:tblLook w:val="04A0" w:firstRow="1" w:lastRow="0" w:firstColumn="1" w:lastColumn="0" w:noHBand="0" w:noVBand="1"/>
      </w:tblPr>
      <w:tblGrid>
        <w:gridCol w:w="4927"/>
        <w:gridCol w:w="5268"/>
      </w:tblGrid>
      <w:tr w:rsidR="0052384D" w:rsidRPr="0052384D" w14:paraId="17958C99" w14:textId="77777777" w:rsidTr="0052384D">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2850001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8"/>
              </w:rPr>
              <w:t xml:space="preserve">Acetyleen (opgelost) (74-86-2) </w:t>
            </w:r>
          </w:p>
        </w:tc>
        <w:tc>
          <w:tcPr>
            <w:tcW w:w="5268" w:type="dxa"/>
            <w:tcBorders>
              <w:top w:val="single" w:sz="4" w:space="0" w:color="000000"/>
              <w:left w:val="nil"/>
              <w:bottom w:val="single" w:sz="4" w:space="0" w:color="000000"/>
              <w:right w:val="single" w:sz="4" w:space="0" w:color="000000"/>
            </w:tcBorders>
            <w:shd w:val="clear" w:color="auto" w:fill="EAEAEA"/>
          </w:tcPr>
          <w:p w14:paraId="202070D6"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51D604F5" w14:textId="77777777" w:rsidTr="0052384D">
        <w:trPr>
          <w:trHeight w:val="346"/>
        </w:trPr>
        <w:tc>
          <w:tcPr>
            <w:tcW w:w="4927" w:type="dxa"/>
            <w:tcBorders>
              <w:top w:val="single" w:sz="4" w:space="0" w:color="000000"/>
              <w:left w:val="single" w:sz="4" w:space="0" w:color="000000"/>
              <w:bottom w:val="single" w:sz="4" w:space="0" w:color="000000"/>
              <w:right w:val="nil"/>
            </w:tcBorders>
          </w:tcPr>
          <w:p w14:paraId="5F3F8EA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DNEL: Afgeleide doses zonder effect  (werknemers) </w:t>
            </w:r>
          </w:p>
        </w:tc>
        <w:tc>
          <w:tcPr>
            <w:tcW w:w="5268" w:type="dxa"/>
            <w:tcBorders>
              <w:top w:val="single" w:sz="4" w:space="0" w:color="000000"/>
              <w:left w:val="nil"/>
              <w:bottom w:val="single" w:sz="4" w:space="0" w:color="000000"/>
              <w:right w:val="single" w:sz="4" w:space="0" w:color="000000"/>
            </w:tcBorders>
          </w:tcPr>
          <w:p w14:paraId="2450FBBB"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7779D301" w14:textId="77777777" w:rsidTr="0052384D">
        <w:trPr>
          <w:trHeight w:val="566"/>
        </w:trPr>
        <w:tc>
          <w:tcPr>
            <w:tcW w:w="4927" w:type="dxa"/>
            <w:tcBorders>
              <w:top w:val="single" w:sz="4" w:space="0" w:color="000000"/>
              <w:left w:val="single" w:sz="4" w:space="0" w:color="000000"/>
              <w:bottom w:val="single" w:sz="4" w:space="0" w:color="000000"/>
              <w:right w:val="single" w:sz="4" w:space="0" w:color="000000"/>
            </w:tcBorders>
          </w:tcPr>
          <w:p w14:paraId="1A89048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Acuut - systemische effecten, inhalatie </w:t>
            </w:r>
          </w:p>
        </w:tc>
        <w:tc>
          <w:tcPr>
            <w:tcW w:w="5268" w:type="dxa"/>
            <w:tcBorders>
              <w:top w:val="single" w:sz="4" w:space="0" w:color="000000"/>
              <w:left w:val="single" w:sz="4" w:space="0" w:color="000000"/>
              <w:bottom w:val="single" w:sz="4" w:space="0" w:color="000000"/>
              <w:right w:val="single" w:sz="4" w:space="0" w:color="000000"/>
            </w:tcBorders>
          </w:tcPr>
          <w:p w14:paraId="158024A9" w14:textId="77777777" w:rsidR="0052384D" w:rsidRPr="0052384D" w:rsidRDefault="0052384D" w:rsidP="0052384D">
            <w:pPr>
              <w:spacing w:after="22" w:line="259" w:lineRule="auto"/>
              <w:ind w:left="1"/>
              <w:rPr>
                <w:rFonts w:ascii="Arial" w:eastAsia="Arial" w:hAnsi="Arial" w:cs="Arial"/>
                <w:color w:val="000000"/>
                <w:sz w:val="16"/>
              </w:rPr>
            </w:pPr>
            <w:r w:rsidRPr="0052384D">
              <w:rPr>
                <w:rFonts w:ascii="Arial" w:eastAsia="Arial" w:hAnsi="Arial" w:cs="Arial"/>
                <w:color w:val="000000"/>
                <w:sz w:val="16"/>
              </w:rPr>
              <w:t xml:space="preserve">2675 mg/m³ </w:t>
            </w:r>
          </w:p>
          <w:p w14:paraId="700B2AE7"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rPr>
              <w:t xml:space="preserve">2500 ppm </w:t>
            </w:r>
          </w:p>
        </w:tc>
      </w:tr>
      <w:tr w:rsidR="0052384D" w:rsidRPr="0052384D" w14:paraId="15B3F153" w14:textId="77777777" w:rsidTr="0052384D">
        <w:trPr>
          <w:trHeight w:val="566"/>
        </w:trPr>
        <w:tc>
          <w:tcPr>
            <w:tcW w:w="4927" w:type="dxa"/>
            <w:tcBorders>
              <w:top w:val="single" w:sz="4" w:space="0" w:color="000000"/>
              <w:left w:val="single" w:sz="4" w:space="0" w:color="000000"/>
              <w:bottom w:val="single" w:sz="4" w:space="0" w:color="000000"/>
              <w:right w:val="single" w:sz="4" w:space="0" w:color="000000"/>
            </w:tcBorders>
          </w:tcPr>
          <w:p w14:paraId="17A0CD9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Langdurig - systemische effecten, inhalatie </w:t>
            </w:r>
          </w:p>
        </w:tc>
        <w:tc>
          <w:tcPr>
            <w:tcW w:w="5268" w:type="dxa"/>
            <w:tcBorders>
              <w:top w:val="single" w:sz="4" w:space="0" w:color="000000"/>
              <w:left w:val="single" w:sz="4" w:space="0" w:color="000000"/>
              <w:bottom w:val="single" w:sz="4" w:space="0" w:color="000000"/>
              <w:right w:val="single" w:sz="4" w:space="0" w:color="000000"/>
            </w:tcBorders>
          </w:tcPr>
          <w:p w14:paraId="0EFB056D" w14:textId="77777777" w:rsidR="0052384D" w:rsidRPr="0052384D" w:rsidRDefault="0052384D" w:rsidP="0052384D">
            <w:pPr>
              <w:spacing w:after="22" w:line="259" w:lineRule="auto"/>
              <w:ind w:left="1"/>
              <w:rPr>
                <w:rFonts w:ascii="Arial" w:eastAsia="Arial" w:hAnsi="Arial" w:cs="Arial"/>
                <w:color w:val="000000"/>
                <w:sz w:val="16"/>
              </w:rPr>
            </w:pPr>
            <w:r w:rsidRPr="0052384D">
              <w:rPr>
                <w:rFonts w:ascii="Arial" w:eastAsia="Arial" w:hAnsi="Arial" w:cs="Arial"/>
                <w:color w:val="000000"/>
                <w:sz w:val="16"/>
              </w:rPr>
              <w:t xml:space="preserve">2675 mg/m³ </w:t>
            </w:r>
          </w:p>
          <w:p w14:paraId="4F0BE097"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rPr>
              <w:t xml:space="preserve">2500 ppm </w:t>
            </w:r>
          </w:p>
        </w:tc>
      </w:tr>
    </w:tbl>
    <w:p w14:paraId="333DC948" w14:textId="77777777" w:rsidR="0052384D" w:rsidRPr="0052384D" w:rsidRDefault="0052384D" w:rsidP="0052384D">
      <w:pPr>
        <w:spacing w:after="36"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p w14:paraId="645F979C" w14:textId="77777777" w:rsidR="0052384D" w:rsidRPr="0052384D" w:rsidRDefault="0052384D" w:rsidP="0052384D">
      <w:pPr>
        <w:tabs>
          <w:tab w:val="center" w:pos="4461"/>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PNEC (Voorspelde concentratie(s) zonder effect) </w:t>
      </w:r>
      <w:r w:rsidRPr="0052384D">
        <w:rPr>
          <w:rFonts w:ascii="Arial" w:eastAsia="Arial" w:hAnsi="Arial" w:cs="Arial"/>
          <w:color w:val="000000"/>
          <w:sz w:val="16"/>
          <w:lang w:eastAsia="nl-BE"/>
        </w:rPr>
        <w:tab/>
        <w:t xml:space="preserve">: Niet vastgelegd. </w:t>
      </w:r>
    </w:p>
    <w:p w14:paraId="42482E50"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lastRenderedPageBreak/>
        <w:t>8.2. Maatregelen ter beheersing van blootstelling</w:t>
      </w:r>
      <w:r w:rsidRPr="0052384D">
        <w:rPr>
          <w:rFonts w:ascii="Arial" w:eastAsia="Arial" w:hAnsi="Arial" w:cs="Arial"/>
          <w:b/>
          <w:color w:val="000000"/>
          <w:sz w:val="16"/>
          <w:u w:color="000000"/>
          <w:lang w:eastAsia="nl-BE"/>
        </w:rPr>
        <w:t xml:space="preserve"> </w:t>
      </w:r>
    </w:p>
    <w:p w14:paraId="66258974" w14:textId="77777777" w:rsidR="0052384D" w:rsidRPr="0052384D" w:rsidRDefault="0052384D" w:rsidP="0052384D">
      <w:pPr>
        <w:spacing w:after="92" w:line="265" w:lineRule="auto"/>
        <w:ind w:left="-5" w:right="5514" w:hanging="10"/>
        <w:rPr>
          <w:rFonts w:ascii="Arial" w:eastAsia="Arial" w:hAnsi="Arial" w:cs="Arial"/>
          <w:color w:val="000000"/>
          <w:sz w:val="16"/>
          <w:lang w:eastAsia="nl-BE"/>
        </w:rPr>
      </w:pPr>
      <w:r w:rsidRPr="0052384D">
        <w:rPr>
          <w:rFonts w:ascii="Arial" w:eastAsia="Arial" w:hAnsi="Arial" w:cs="Arial"/>
          <w:b/>
          <w:color w:val="000000"/>
          <w:sz w:val="16"/>
          <w:lang w:eastAsia="nl-BE"/>
        </w:rPr>
        <w:t xml:space="preserve">8.2.1. Passende technische maatregelen </w:t>
      </w:r>
    </w:p>
    <w:p w14:paraId="4917118A" w14:textId="77777777" w:rsidR="0052384D" w:rsidRPr="0052384D" w:rsidRDefault="0052384D" w:rsidP="0052384D">
      <w:pPr>
        <w:tabs>
          <w:tab w:val="center" w:pos="5876"/>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Voorzie toereikende algemene en plaatselijke afzuiging. </w:t>
      </w:r>
    </w:p>
    <w:p w14:paraId="1508B247" w14:textId="77777777" w:rsidR="0052384D" w:rsidRPr="0052384D" w:rsidRDefault="0052384D" w:rsidP="0052384D">
      <w:pPr>
        <w:spacing w:after="18" w:line="265" w:lineRule="auto"/>
        <w:ind w:left="1795" w:right="1219"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Product gebruiken in een gesloten systeem. </w:t>
      </w:r>
    </w:p>
    <w:p w14:paraId="09AC0ACA"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Technisch afgedichte systemen zouden regelmatig op lekdichtheid getest moeten worden. Verzeker dat blootstelling onder de beroepsmatige blootstellingsgrenzen is. (wanneer bechikbaar). </w:t>
      </w:r>
    </w:p>
    <w:p w14:paraId="28269551"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Gas detectoren zouden gebruikt moeten worden wanneer hoeveelheden van brandbare gassen/dampen kunnen vrijkomen. </w:t>
      </w:r>
    </w:p>
    <w:p w14:paraId="6B3B0529" w14:textId="77777777" w:rsidR="0052384D" w:rsidRPr="0052384D" w:rsidRDefault="0052384D" w:rsidP="0052384D">
      <w:pPr>
        <w:spacing w:after="135"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Overweeg het gebruik van een systeem van werkvergunningen, vb voor onderhoudswerken. </w:t>
      </w:r>
    </w:p>
    <w:p w14:paraId="5241F3B3" w14:textId="77777777" w:rsidR="0052384D" w:rsidRPr="0052384D" w:rsidRDefault="0052384D" w:rsidP="0052384D">
      <w:pPr>
        <w:spacing w:after="92" w:line="265" w:lineRule="auto"/>
        <w:ind w:left="-5" w:right="5514" w:hanging="10"/>
        <w:rPr>
          <w:rFonts w:ascii="Arial" w:eastAsia="Arial" w:hAnsi="Arial" w:cs="Arial"/>
          <w:color w:val="000000"/>
          <w:sz w:val="16"/>
          <w:lang w:eastAsia="nl-BE"/>
        </w:rPr>
      </w:pPr>
      <w:r w:rsidRPr="0052384D">
        <w:rPr>
          <w:rFonts w:ascii="Arial" w:eastAsia="Arial" w:hAnsi="Arial" w:cs="Arial"/>
          <w:b/>
          <w:color w:val="000000"/>
          <w:sz w:val="16"/>
          <w:lang w:eastAsia="nl-BE"/>
        </w:rPr>
        <w:t xml:space="preserve">8.2.2. Individuele beschermingsmaatregelen. </w:t>
      </w:r>
    </w:p>
    <w:p w14:paraId="472EF2F8" w14:textId="77777777" w:rsidR="0052384D" w:rsidRPr="0052384D" w:rsidRDefault="0052384D" w:rsidP="0052384D">
      <w:pPr>
        <w:tabs>
          <w:tab w:val="center" w:pos="6935"/>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Een veiligheidsbeoordeling zou moeten uitgevoerd en gedocumenteerd worden bij elk </w:t>
      </w:r>
    </w:p>
    <w:p w14:paraId="6F2BDEDF"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werkgebied om de risico's te beoordelen verwant aan het gebruik van het product, en om de geschikte PBM te selecteren behorende bij relevante risico's. De volgende aanbevelingen zouden overwogen moeten worden : </w:t>
      </w:r>
    </w:p>
    <w:p w14:paraId="0111F57F"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PBM's, voldaan aan de aanbevolen EN/ISO normen, selecteren. </w:t>
      </w:r>
    </w:p>
    <w:p w14:paraId="2903AC94" w14:textId="77777777" w:rsidR="0052384D" w:rsidRPr="0052384D" w:rsidRDefault="0052384D" w:rsidP="0052384D">
      <w:pPr>
        <w:numPr>
          <w:ilvl w:val="0"/>
          <w:numId w:val="1"/>
        </w:numPr>
        <w:spacing w:after="19" w:line="265" w:lineRule="auto"/>
        <w:ind w:right="12" w:hanging="100"/>
        <w:rPr>
          <w:rFonts w:ascii="Arial" w:eastAsia="Arial" w:hAnsi="Arial" w:cs="Arial"/>
          <w:color w:val="000000"/>
          <w:sz w:val="16"/>
          <w:lang w:eastAsia="nl-BE"/>
        </w:rPr>
      </w:pPr>
      <w:r w:rsidRPr="0052384D">
        <w:rPr>
          <w:rFonts w:ascii="Arial" w:eastAsia="Arial" w:hAnsi="Arial" w:cs="Arial"/>
          <w:color w:val="000000"/>
          <w:sz w:val="16"/>
          <w:lang w:eastAsia="nl-BE"/>
        </w:rPr>
        <w:t xml:space="preserve">oog / gezicht bescherming. </w:t>
      </w:r>
      <w:r w:rsidRPr="0052384D">
        <w:rPr>
          <w:rFonts w:ascii="Arial" w:eastAsia="Arial" w:hAnsi="Arial" w:cs="Arial"/>
          <w:color w:val="000000"/>
          <w:sz w:val="16"/>
          <w:lang w:eastAsia="nl-BE"/>
        </w:rPr>
        <w:tab/>
        <w:t xml:space="preserve">: Draag veiligheidsbril met zijbescherming. </w:t>
      </w:r>
    </w:p>
    <w:p w14:paraId="0D008063" w14:textId="77777777" w:rsidR="0052384D" w:rsidRPr="0052384D" w:rsidRDefault="0052384D" w:rsidP="0052384D">
      <w:pPr>
        <w:spacing w:after="18" w:line="265" w:lineRule="auto"/>
        <w:ind w:left="1795" w:right="676"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EN 166 - oogbescherming- specificaties. </w:t>
      </w:r>
    </w:p>
    <w:p w14:paraId="674A140A" w14:textId="77777777" w:rsidR="0052384D" w:rsidRPr="0052384D" w:rsidRDefault="0052384D" w:rsidP="0052384D">
      <w:pPr>
        <w:numPr>
          <w:ilvl w:val="0"/>
          <w:numId w:val="1"/>
        </w:numPr>
        <w:spacing w:after="19" w:line="265" w:lineRule="auto"/>
        <w:ind w:right="12" w:hanging="100"/>
        <w:rPr>
          <w:rFonts w:ascii="Arial" w:eastAsia="Arial" w:hAnsi="Arial" w:cs="Arial"/>
          <w:color w:val="000000"/>
          <w:sz w:val="16"/>
          <w:lang w:eastAsia="nl-BE"/>
        </w:rPr>
      </w:pPr>
      <w:r w:rsidRPr="0052384D">
        <w:rPr>
          <w:rFonts w:ascii="Arial" w:eastAsia="Arial" w:hAnsi="Arial" w:cs="Arial"/>
          <w:color w:val="000000"/>
          <w:sz w:val="16"/>
          <w:lang w:eastAsia="nl-BE"/>
        </w:rPr>
        <w:t xml:space="preserve">Huidbescherming </w:t>
      </w:r>
      <w:r w:rsidRPr="0052384D">
        <w:rPr>
          <w:rFonts w:ascii="Arial" w:eastAsia="Arial" w:hAnsi="Arial" w:cs="Arial"/>
          <w:color w:val="000000"/>
          <w:sz w:val="16"/>
          <w:lang w:eastAsia="nl-BE"/>
        </w:rPr>
        <w:tab/>
        <w:t xml:space="preserve"> </w:t>
      </w:r>
      <w:r w:rsidRPr="0052384D">
        <w:rPr>
          <w:rFonts w:ascii="Arial" w:eastAsia="Arial" w:hAnsi="Arial" w:cs="Arial"/>
          <w:color w:val="000000"/>
          <w:sz w:val="16"/>
          <w:lang w:eastAsia="nl-BE"/>
        </w:rPr>
        <w:tab/>
        <w:t xml:space="preserve"> </w:t>
      </w:r>
    </w:p>
    <w:p w14:paraId="1FEFC36D" w14:textId="77777777" w:rsidR="0052384D" w:rsidRPr="0052384D" w:rsidRDefault="0052384D" w:rsidP="0052384D">
      <w:pPr>
        <w:numPr>
          <w:ilvl w:val="1"/>
          <w:numId w:val="1"/>
        </w:numPr>
        <w:spacing w:after="19" w:line="265" w:lineRule="auto"/>
        <w:ind w:right="12" w:hanging="98"/>
        <w:rPr>
          <w:rFonts w:ascii="Arial" w:eastAsia="Arial" w:hAnsi="Arial" w:cs="Arial"/>
          <w:color w:val="000000"/>
          <w:sz w:val="16"/>
          <w:lang w:eastAsia="nl-BE"/>
        </w:rPr>
      </w:pPr>
      <w:r w:rsidRPr="0052384D">
        <w:rPr>
          <w:rFonts w:ascii="Arial" w:eastAsia="Arial" w:hAnsi="Arial" w:cs="Arial"/>
          <w:color w:val="000000"/>
          <w:sz w:val="16"/>
          <w:lang w:eastAsia="nl-BE"/>
        </w:rPr>
        <w:t xml:space="preserve">Handbescherming </w:t>
      </w:r>
      <w:r w:rsidRPr="0052384D">
        <w:rPr>
          <w:rFonts w:ascii="Arial" w:eastAsia="Arial" w:hAnsi="Arial" w:cs="Arial"/>
          <w:color w:val="000000"/>
          <w:sz w:val="16"/>
          <w:lang w:eastAsia="nl-BE"/>
        </w:rPr>
        <w:tab/>
        <w:t xml:space="preserve">: Draag werkhandschoenen bij het hanteren van gasflessen. </w:t>
      </w:r>
    </w:p>
    <w:p w14:paraId="4C28EB16"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EN 388- Handschoenen tegen mechanische gevaren, prestatieniveau 1 of hoger. Aanbevolen types zijn polshandschoenen van leer of synthetisch materiaal met gelijkwaardige prestaties, stoffen handschoenen en stoffen handschoenen met leren handpalmen. </w:t>
      </w:r>
    </w:p>
    <w:tbl>
      <w:tblPr>
        <w:tblStyle w:val="TableGrid2"/>
        <w:tblpPr w:vertAnchor="page" w:horzAnchor="page" w:tblpX="720" w:tblpY="14079"/>
        <w:tblOverlap w:val="never"/>
        <w:tblW w:w="9207" w:type="dxa"/>
        <w:tblInd w:w="0" w:type="dxa"/>
        <w:tblLook w:val="04A0" w:firstRow="1" w:lastRow="0" w:firstColumn="1" w:lastColumn="0" w:noHBand="0" w:noVBand="1"/>
      </w:tblPr>
      <w:tblGrid>
        <w:gridCol w:w="3283"/>
        <w:gridCol w:w="5924"/>
      </w:tblGrid>
      <w:tr w:rsidR="0052384D" w:rsidRPr="0052384D" w14:paraId="3A8381C7" w14:textId="77777777" w:rsidTr="005A2A0F">
        <w:trPr>
          <w:trHeight w:val="186"/>
        </w:trPr>
        <w:tc>
          <w:tcPr>
            <w:tcW w:w="3283" w:type="dxa"/>
            <w:tcBorders>
              <w:top w:val="nil"/>
              <w:left w:val="nil"/>
              <w:bottom w:val="nil"/>
              <w:right w:val="nil"/>
            </w:tcBorders>
          </w:tcPr>
          <w:p w14:paraId="58CF979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 Kleur </w:t>
            </w:r>
          </w:p>
        </w:tc>
        <w:tc>
          <w:tcPr>
            <w:tcW w:w="5924" w:type="dxa"/>
            <w:tcBorders>
              <w:top w:val="nil"/>
              <w:left w:val="nil"/>
              <w:bottom w:val="nil"/>
              <w:right w:val="nil"/>
            </w:tcBorders>
          </w:tcPr>
          <w:p w14:paraId="2EF650B8" w14:textId="77777777" w:rsidR="0052384D" w:rsidRPr="0052384D" w:rsidRDefault="0052384D" w:rsidP="0052384D">
            <w:pPr>
              <w:spacing w:line="259" w:lineRule="auto"/>
              <w:ind w:left="521"/>
              <w:rPr>
                <w:rFonts w:ascii="Arial" w:eastAsia="Arial" w:hAnsi="Arial" w:cs="Arial"/>
                <w:color w:val="000000"/>
                <w:sz w:val="16"/>
              </w:rPr>
            </w:pPr>
            <w:r w:rsidRPr="0052384D">
              <w:rPr>
                <w:rFonts w:ascii="Arial" w:eastAsia="Arial" w:hAnsi="Arial" w:cs="Arial"/>
                <w:color w:val="000000"/>
                <w:sz w:val="16"/>
              </w:rPr>
              <w:t xml:space="preserve">: Kleurloos. </w:t>
            </w:r>
          </w:p>
        </w:tc>
      </w:tr>
      <w:tr w:rsidR="0052384D" w:rsidRPr="0052384D" w14:paraId="0CA9B0CF" w14:textId="77777777" w:rsidTr="005A2A0F">
        <w:trPr>
          <w:trHeight w:val="221"/>
        </w:trPr>
        <w:tc>
          <w:tcPr>
            <w:tcW w:w="3283" w:type="dxa"/>
            <w:tcBorders>
              <w:top w:val="nil"/>
              <w:left w:val="nil"/>
              <w:bottom w:val="nil"/>
              <w:right w:val="nil"/>
            </w:tcBorders>
          </w:tcPr>
          <w:p w14:paraId="62168E73" w14:textId="5A697583" w:rsidR="0052384D" w:rsidRPr="0052384D" w:rsidRDefault="0052384D" w:rsidP="0052384D">
            <w:pPr>
              <w:spacing w:line="259" w:lineRule="auto"/>
              <w:rPr>
                <w:rFonts w:ascii="Arial" w:eastAsia="Arial" w:hAnsi="Arial" w:cs="Arial"/>
                <w:color w:val="000000"/>
                <w:sz w:val="16"/>
              </w:rPr>
            </w:pPr>
            <w:r>
              <w:rPr>
                <w:rFonts w:ascii="Arial" w:eastAsia="Arial" w:hAnsi="Arial" w:cs="Arial"/>
                <w:color w:val="000000"/>
                <w:sz w:val="16"/>
              </w:rPr>
              <w:t xml:space="preserve">       </w:t>
            </w:r>
            <w:r w:rsidRPr="0052384D">
              <w:rPr>
                <w:rFonts w:ascii="Arial" w:eastAsia="Arial" w:hAnsi="Arial" w:cs="Arial"/>
                <w:color w:val="000000"/>
                <w:sz w:val="16"/>
              </w:rPr>
              <w:t xml:space="preserve">Geur </w:t>
            </w:r>
          </w:p>
        </w:tc>
        <w:tc>
          <w:tcPr>
            <w:tcW w:w="5924" w:type="dxa"/>
            <w:tcBorders>
              <w:top w:val="nil"/>
              <w:left w:val="nil"/>
              <w:bottom w:val="nil"/>
              <w:right w:val="nil"/>
            </w:tcBorders>
          </w:tcPr>
          <w:p w14:paraId="1663C5D8" w14:textId="77777777" w:rsidR="0052384D" w:rsidRPr="0052384D" w:rsidRDefault="0052384D" w:rsidP="0052384D">
            <w:pPr>
              <w:spacing w:line="259" w:lineRule="auto"/>
              <w:ind w:right="44"/>
              <w:jc w:val="right"/>
              <w:rPr>
                <w:rFonts w:ascii="Arial" w:eastAsia="Arial" w:hAnsi="Arial" w:cs="Arial"/>
                <w:color w:val="000000"/>
                <w:sz w:val="16"/>
              </w:rPr>
            </w:pPr>
            <w:r w:rsidRPr="0052384D">
              <w:rPr>
                <w:rFonts w:ascii="Arial" w:eastAsia="Arial" w:hAnsi="Arial" w:cs="Arial"/>
                <w:color w:val="000000"/>
                <w:sz w:val="16"/>
              </w:rPr>
              <w:t xml:space="preserve">: Knoflookachtig. Slechte waarschuwingskenmerken bij lage concentraties. </w:t>
            </w:r>
          </w:p>
        </w:tc>
      </w:tr>
      <w:tr w:rsidR="0052384D" w:rsidRPr="0052384D" w14:paraId="24666FD7" w14:textId="77777777" w:rsidTr="005A2A0F">
        <w:trPr>
          <w:trHeight w:val="442"/>
        </w:trPr>
        <w:tc>
          <w:tcPr>
            <w:tcW w:w="3283" w:type="dxa"/>
            <w:tcBorders>
              <w:top w:val="nil"/>
              <w:left w:val="nil"/>
              <w:bottom w:val="nil"/>
              <w:right w:val="nil"/>
            </w:tcBorders>
          </w:tcPr>
          <w:p w14:paraId="64F0B7A9" w14:textId="7CC3A1F9" w:rsidR="0052384D" w:rsidRPr="0052384D" w:rsidRDefault="0052384D" w:rsidP="0052384D">
            <w:pPr>
              <w:spacing w:line="259" w:lineRule="auto"/>
              <w:rPr>
                <w:rFonts w:ascii="Arial" w:eastAsia="Arial" w:hAnsi="Arial" w:cs="Arial"/>
                <w:color w:val="000000"/>
                <w:sz w:val="16"/>
              </w:rPr>
            </w:pPr>
            <w:r>
              <w:rPr>
                <w:rFonts w:ascii="Arial" w:eastAsia="Arial" w:hAnsi="Arial" w:cs="Arial"/>
                <w:color w:val="000000"/>
                <w:sz w:val="16"/>
              </w:rPr>
              <w:t xml:space="preserve">       </w:t>
            </w:r>
            <w:r w:rsidRPr="0052384D">
              <w:rPr>
                <w:rFonts w:ascii="Arial" w:eastAsia="Arial" w:hAnsi="Arial" w:cs="Arial"/>
                <w:color w:val="000000"/>
                <w:sz w:val="16"/>
              </w:rPr>
              <w:t xml:space="preserve">Smeltpunt / Vriespunt </w:t>
            </w:r>
          </w:p>
        </w:tc>
        <w:tc>
          <w:tcPr>
            <w:tcW w:w="5924" w:type="dxa"/>
            <w:tcBorders>
              <w:top w:val="nil"/>
              <w:left w:val="nil"/>
              <w:bottom w:val="nil"/>
              <w:right w:val="nil"/>
            </w:tcBorders>
          </w:tcPr>
          <w:p w14:paraId="01C2ACA9" w14:textId="0D174407" w:rsidR="0052384D" w:rsidRPr="0052384D" w:rsidRDefault="0052384D" w:rsidP="0052384D">
            <w:pPr>
              <w:spacing w:line="259" w:lineRule="auto"/>
              <w:ind w:left="685" w:right="4241" w:hanging="164"/>
              <w:jc w:val="both"/>
              <w:rPr>
                <w:rFonts w:ascii="Arial" w:eastAsia="Arial" w:hAnsi="Arial" w:cs="Arial"/>
                <w:color w:val="000000"/>
                <w:sz w:val="16"/>
              </w:rPr>
            </w:pPr>
            <w:r w:rsidRPr="0052384D">
              <w:rPr>
                <w:rFonts w:ascii="Arial" w:eastAsia="Arial" w:hAnsi="Arial" w:cs="Arial"/>
                <w:color w:val="000000"/>
                <w:sz w:val="16"/>
              </w:rPr>
              <w:t xml:space="preserve">:-80,8°C-80,8°C </w:t>
            </w:r>
          </w:p>
        </w:tc>
      </w:tr>
      <w:tr w:rsidR="0052384D" w:rsidRPr="0052384D" w14:paraId="31F3E6C0" w14:textId="77777777" w:rsidTr="005A2A0F">
        <w:trPr>
          <w:trHeight w:val="221"/>
        </w:trPr>
        <w:tc>
          <w:tcPr>
            <w:tcW w:w="3283" w:type="dxa"/>
            <w:tcBorders>
              <w:top w:val="nil"/>
              <w:left w:val="nil"/>
              <w:bottom w:val="nil"/>
              <w:right w:val="nil"/>
            </w:tcBorders>
          </w:tcPr>
          <w:p w14:paraId="08DD578A" w14:textId="2DC7CB41" w:rsidR="0052384D" w:rsidRPr="0052384D" w:rsidRDefault="0052384D" w:rsidP="0052384D">
            <w:pPr>
              <w:spacing w:line="259" w:lineRule="auto"/>
              <w:rPr>
                <w:rFonts w:ascii="Arial" w:eastAsia="Arial" w:hAnsi="Arial" w:cs="Arial"/>
                <w:color w:val="000000"/>
                <w:sz w:val="16"/>
              </w:rPr>
            </w:pPr>
            <w:r>
              <w:rPr>
                <w:rFonts w:ascii="Arial" w:eastAsia="Arial" w:hAnsi="Arial" w:cs="Arial"/>
                <w:color w:val="000000"/>
                <w:sz w:val="16"/>
              </w:rPr>
              <w:t xml:space="preserve">        </w:t>
            </w:r>
            <w:r w:rsidRPr="0052384D">
              <w:rPr>
                <w:rFonts w:ascii="Arial" w:eastAsia="Arial" w:hAnsi="Arial" w:cs="Arial"/>
                <w:color w:val="000000"/>
                <w:sz w:val="16"/>
              </w:rPr>
              <w:t xml:space="preserve">Kookpunt </w:t>
            </w:r>
          </w:p>
        </w:tc>
        <w:tc>
          <w:tcPr>
            <w:tcW w:w="5924" w:type="dxa"/>
            <w:tcBorders>
              <w:top w:val="nil"/>
              <w:left w:val="nil"/>
              <w:bottom w:val="nil"/>
              <w:right w:val="nil"/>
            </w:tcBorders>
          </w:tcPr>
          <w:p w14:paraId="2E73F7BD" w14:textId="77777777" w:rsidR="0052384D" w:rsidRPr="0052384D" w:rsidRDefault="0052384D" w:rsidP="0052384D">
            <w:pPr>
              <w:spacing w:line="259" w:lineRule="auto"/>
              <w:ind w:left="521"/>
              <w:rPr>
                <w:rFonts w:ascii="Arial" w:eastAsia="Arial" w:hAnsi="Arial" w:cs="Arial"/>
                <w:color w:val="000000"/>
                <w:sz w:val="16"/>
              </w:rPr>
            </w:pPr>
            <w:r w:rsidRPr="0052384D">
              <w:rPr>
                <w:rFonts w:ascii="Arial" w:eastAsia="Arial" w:hAnsi="Arial" w:cs="Arial"/>
                <w:color w:val="000000"/>
                <w:sz w:val="16"/>
              </w:rPr>
              <w:t xml:space="preserve">: -84 °C </w:t>
            </w:r>
          </w:p>
        </w:tc>
      </w:tr>
      <w:tr w:rsidR="0052384D" w:rsidRPr="0052384D" w14:paraId="0A519F27" w14:textId="77777777" w:rsidTr="005A2A0F">
        <w:trPr>
          <w:trHeight w:val="186"/>
        </w:trPr>
        <w:tc>
          <w:tcPr>
            <w:tcW w:w="3283" w:type="dxa"/>
            <w:tcBorders>
              <w:top w:val="nil"/>
              <w:left w:val="nil"/>
              <w:bottom w:val="nil"/>
              <w:right w:val="nil"/>
            </w:tcBorders>
          </w:tcPr>
          <w:p w14:paraId="74E82C76" w14:textId="23811C90" w:rsidR="0052384D" w:rsidRPr="0052384D" w:rsidRDefault="0052384D" w:rsidP="0052384D">
            <w:pPr>
              <w:spacing w:line="259" w:lineRule="auto"/>
              <w:rPr>
                <w:rFonts w:ascii="Arial" w:eastAsia="Arial" w:hAnsi="Arial" w:cs="Arial"/>
                <w:color w:val="000000"/>
                <w:sz w:val="16"/>
              </w:rPr>
            </w:pPr>
            <w:r>
              <w:rPr>
                <w:rFonts w:ascii="Arial" w:eastAsia="Arial" w:hAnsi="Arial" w:cs="Arial"/>
                <w:color w:val="000000"/>
                <w:sz w:val="16"/>
              </w:rPr>
              <w:t xml:space="preserve">       </w:t>
            </w:r>
            <w:r w:rsidRPr="0052384D">
              <w:rPr>
                <w:rFonts w:ascii="Arial" w:eastAsia="Arial" w:hAnsi="Arial" w:cs="Arial"/>
                <w:color w:val="000000"/>
                <w:sz w:val="16"/>
              </w:rPr>
              <w:t xml:space="preserve">Ontvlambaarheid </w:t>
            </w:r>
          </w:p>
        </w:tc>
        <w:tc>
          <w:tcPr>
            <w:tcW w:w="5924" w:type="dxa"/>
            <w:tcBorders>
              <w:top w:val="nil"/>
              <w:left w:val="nil"/>
              <w:bottom w:val="nil"/>
              <w:right w:val="nil"/>
            </w:tcBorders>
          </w:tcPr>
          <w:p w14:paraId="09FEAD79" w14:textId="77777777" w:rsidR="0052384D" w:rsidRPr="0052384D" w:rsidRDefault="0052384D" w:rsidP="0052384D">
            <w:pPr>
              <w:spacing w:line="259" w:lineRule="auto"/>
              <w:ind w:left="521"/>
              <w:rPr>
                <w:rFonts w:ascii="Arial" w:eastAsia="Arial" w:hAnsi="Arial" w:cs="Arial"/>
                <w:color w:val="000000"/>
                <w:sz w:val="16"/>
              </w:rPr>
            </w:pPr>
            <w:r w:rsidRPr="0052384D">
              <w:rPr>
                <w:rFonts w:ascii="Arial" w:eastAsia="Arial" w:hAnsi="Arial" w:cs="Arial"/>
                <w:color w:val="000000"/>
                <w:sz w:val="16"/>
              </w:rPr>
              <w:t xml:space="preserve">: Zeer licht ontvlambaar gas. </w:t>
            </w:r>
          </w:p>
        </w:tc>
      </w:tr>
    </w:tbl>
    <w:p w14:paraId="78534460" w14:textId="77777777" w:rsidR="0052384D" w:rsidRPr="0052384D" w:rsidRDefault="0052384D" w:rsidP="0052384D">
      <w:pPr>
        <w:numPr>
          <w:ilvl w:val="1"/>
          <w:numId w:val="1"/>
        </w:numPr>
        <w:spacing w:after="19" w:line="265" w:lineRule="auto"/>
        <w:ind w:right="12" w:hanging="98"/>
        <w:rPr>
          <w:rFonts w:ascii="Arial" w:eastAsia="Arial" w:hAnsi="Arial" w:cs="Arial"/>
          <w:color w:val="000000"/>
          <w:sz w:val="16"/>
          <w:lang w:eastAsia="nl-BE"/>
        </w:rPr>
      </w:pPr>
      <w:r w:rsidRPr="0052384D">
        <w:rPr>
          <w:rFonts w:ascii="Arial" w:eastAsia="Arial" w:hAnsi="Arial" w:cs="Arial"/>
          <w:color w:val="000000"/>
          <w:sz w:val="16"/>
          <w:lang w:eastAsia="nl-BE"/>
        </w:rPr>
        <w:t xml:space="preserve">Andere </w:t>
      </w:r>
      <w:r w:rsidRPr="0052384D">
        <w:rPr>
          <w:rFonts w:ascii="Arial" w:eastAsia="Arial" w:hAnsi="Arial" w:cs="Arial"/>
          <w:color w:val="000000"/>
          <w:sz w:val="16"/>
          <w:lang w:eastAsia="nl-BE"/>
        </w:rPr>
        <w:tab/>
        <w:t xml:space="preserve">: Overweeg het gebruik van vlambestendige anti-statische veiligheids kledij. </w:t>
      </w:r>
    </w:p>
    <w:p w14:paraId="2D731355" w14:textId="77777777" w:rsidR="0052384D" w:rsidRPr="0052384D" w:rsidRDefault="0052384D" w:rsidP="0052384D">
      <w:pPr>
        <w:spacing w:after="18" w:line="265" w:lineRule="auto"/>
        <w:ind w:left="1795" w:right="605"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EN ISO 14116 -Vlamwerende materialen. </w:t>
      </w:r>
    </w:p>
    <w:p w14:paraId="32B9727B"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EN  1149-5 Beschermende kledij : elektrostatische eigenschappen. </w:t>
      </w:r>
    </w:p>
    <w:p w14:paraId="0F69A0EB"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Draag veiligheidsschoenen tijdens het hanteren van drukhouders. </w:t>
      </w:r>
    </w:p>
    <w:p w14:paraId="624F0EBE"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Standaard EN ISO 20345 - Persoonlijke beschermingsmiddelen : Veiligheidsschoeisel. </w:t>
      </w:r>
    </w:p>
    <w:p w14:paraId="0DF571C8" w14:textId="77777777" w:rsidR="0052384D" w:rsidRPr="0052384D" w:rsidRDefault="0052384D" w:rsidP="0052384D">
      <w:pPr>
        <w:numPr>
          <w:ilvl w:val="0"/>
          <w:numId w:val="1"/>
        </w:numPr>
        <w:spacing w:after="19" w:line="265" w:lineRule="auto"/>
        <w:ind w:right="12" w:hanging="100"/>
        <w:rPr>
          <w:rFonts w:ascii="Arial" w:eastAsia="Arial" w:hAnsi="Arial" w:cs="Arial"/>
          <w:color w:val="000000"/>
          <w:sz w:val="16"/>
          <w:lang w:eastAsia="nl-BE"/>
        </w:rPr>
      </w:pPr>
      <w:r w:rsidRPr="0052384D">
        <w:rPr>
          <w:rFonts w:ascii="Arial" w:eastAsia="Arial" w:hAnsi="Arial" w:cs="Arial"/>
          <w:color w:val="000000"/>
          <w:sz w:val="16"/>
          <w:lang w:eastAsia="nl-BE"/>
        </w:rPr>
        <w:t xml:space="preserve">Ademhalingsbescherming </w:t>
      </w:r>
      <w:r w:rsidRPr="0052384D">
        <w:rPr>
          <w:rFonts w:ascii="Arial" w:eastAsia="Arial" w:hAnsi="Arial" w:cs="Arial"/>
          <w:color w:val="000000"/>
          <w:sz w:val="16"/>
          <w:lang w:eastAsia="nl-BE"/>
        </w:rPr>
        <w:tab/>
        <w:t xml:space="preserve">: Gasfilters kunnen gebruikt worden als de omgevingsomstandigheden, vb type en concentratie van de contaminanten gekend zijn. </w:t>
      </w:r>
    </w:p>
    <w:p w14:paraId="1C1AC892"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Gebruik filters en volgelaatsmaskers, waar de blootstellingswaarde voor een korte periode kunnen overschreden worden. Bv. aan - of afkoppelen van gashouders. </w:t>
      </w:r>
    </w:p>
    <w:p w14:paraId="4A8D4462"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Neem contact op met ademhalingsbescherming leverancier voor de selectie van het geschikte materiaal. </w:t>
      </w:r>
    </w:p>
    <w:p w14:paraId="2885380C" w14:textId="77777777" w:rsidR="0052384D" w:rsidRPr="0052384D" w:rsidRDefault="0052384D" w:rsidP="0052384D">
      <w:pPr>
        <w:spacing w:after="18" w:line="265" w:lineRule="auto"/>
        <w:ind w:left="1795" w:right="881"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Gasfilters beschermen niet tegen zuurstof tekort. </w:t>
      </w:r>
    </w:p>
    <w:p w14:paraId="19C3F309"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Standard EN14387 - gasfilter(s), combinatie filter(s) en standaard EN136, volgelaatsmaskers. </w:t>
      </w:r>
    </w:p>
    <w:p w14:paraId="0D4F6F79"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Persluchtmasker is aangewezen waar ongekende blootstelling verwacht kan worden. Bv gedurende onderhoud van installatie. </w:t>
      </w:r>
    </w:p>
    <w:p w14:paraId="3B742835" w14:textId="77777777" w:rsidR="0052384D" w:rsidRPr="0052384D" w:rsidRDefault="0052384D" w:rsidP="0052384D">
      <w:pPr>
        <w:numPr>
          <w:ilvl w:val="0"/>
          <w:numId w:val="1"/>
        </w:numPr>
        <w:spacing w:after="143" w:line="265" w:lineRule="auto"/>
        <w:ind w:right="12" w:hanging="100"/>
        <w:rPr>
          <w:rFonts w:ascii="Arial" w:eastAsia="Arial" w:hAnsi="Arial" w:cs="Arial"/>
          <w:color w:val="000000"/>
          <w:sz w:val="16"/>
          <w:lang w:eastAsia="nl-BE"/>
        </w:rPr>
      </w:pPr>
      <w:r w:rsidRPr="0052384D">
        <w:rPr>
          <w:rFonts w:ascii="Arial" w:eastAsia="Arial" w:hAnsi="Arial" w:cs="Arial"/>
          <w:color w:val="000000"/>
          <w:sz w:val="16"/>
          <w:lang w:eastAsia="nl-BE"/>
        </w:rPr>
        <w:t xml:space="preserve">Thermische gevaren </w:t>
      </w:r>
      <w:r w:rsidRPr="0052384D">
        <w:rPr>
          <w:rFonts w:ascii="Arial" w:eastAsia="Arial" w:hAnsi="Arial" w:cs="Arial"/>
          <w:color w:val="000000"/>
          <w:sz w:val="16"/>
          <w:lang w:eastAsia="nl-BE"/>
        </w:rPr>
        <w:tab/>
        <w:t xml:space="preserve">: Draag de juiste beschermbril bij snijden en lassen. </w:t>
      </w:r>
    </w:p>
    <w:p w14:paraId="72375C62" w14:textId="77777777" w:rsidR="0052384D" w:rsidRPr="0052384D" w:rsidRDefault="0052384D" w:rsidP="0052384D">
      <w:pPr>
        <w:spacing w:after="92" w:line="265" w:lineRule="auto"/>
        <w:ind w:left="-5" w:right="5514" w:hanging="10"/>
        <w:rPr>
          <w:rFonts w:ascii="Arial" w:eastAsia="Arial" w:hAnsi="Arial" w:cs="Arial"/>
          <w:color w:val="000000"/>
          <w:sz w:val="16"/>
          <w:lang w:eastAsia="nl-BE"/>
        </w:rPr>
      </w:pPr>
      <w:r w:rsidRPr="0052384D">
        <w:rPr>
          <w:rFonts w:ascii="Arial" w:eastAsia="Arial" w:hAnsi="Arial" w:cs="Arial"/>
          <w:b/>
          <w:color w:val="000000"/>
          <w:sz w:val="16"/>
          <w:lang w:eastAsia="nl-BE"/>
        </w:rPr>
        <w:t xml:space="preserve">8.2.3. Beheersing van milieublootstelling </w:t>
      </w:r>
    </w:p>
    <w:p w14:paraId="50E0015A" w14:textId="77777777" w:rsidR="0052384D" w:rsidRPr="0052384D" w:rsidRDefault="0052384D" w:rsidP="0052384D">
      <w:pPr>
        <w:tabs>
          <w:tab w:val="center" w:pos="7015"/>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Verwijs naar lokale regelgeving voor de beperkingen van uitstoot naar de atmosfeer. Zie </w:t>
      </w:r>
    </w:p>
    <w:p w14:paraId="3CA0CD4F" w14:textId="77777777" w:rsidR="0052384D" w:rsidRPr="0052384D" w:rsidRDefault="0052384D" w:rsidP="0052384D">
      <w:pPr>
        <w:spacing w:after="496" w:line="265" w:lineRule="auto"/>
        <w:ind w:left="1795" w:right="320"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rubriek 13 voor specifieke afgas behandelingsmethoden. </w:t>
      </w:r>
    </w:p>
    <w:p w14:paraId="7FF133F3"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lastRenderedPageBreak/>
        <w:t xml:space="preserve">RUBRIEK 9: Fysische en chemische eigenschappen </w:t>
      </w:r>
    </w:p>
    <w:p w14:paraId="6362F2D4"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9.1. Informatie over fysische en chemische basiseigenschappen</w:t>
      </w:r>
      <w:r w:rsidRPr="0052384D">
        <w:rPr>
          <w:rFonts w:ascii="Arial" w:eastAsia="Arial" w:hAnsi="Arial" w:cs="Arial"/>
          <w:b/>
          <w:color w:val="000000"/>
          <w:sz w:val="16"/>
          <w:u w:color="000000"/>
          <w:lang w:eastAsia="nl-BE"/>
        </w:rPr>
        <w:t xml:space="preserve"> </w:t>
      </w:r>
    </w:p>
    <w:p w14:paraId="660A8B1A" w14:textId="77777777" w:rsidR="0052384D" w:rsidRPr="0052384D" w:rsidRDefault="0052384D" w:rsidP="0052384D">
      <w:pPr>
        <w:tabs>
          <w:tab w:val="center" w:pos="3685"/>
          <w:tab w:val="center" w:pos="3968"/>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Uiterlijk </w:t>
      </w:r>
      <w:r w:rsidRPr="0052384D">
        <w:rPr>
          <w:rFonts w:ascii="Arial" w:eastAsia="Arial" w:hAnsi="Arial" w:cs="Arial"/>
          <w:color w:val="000000"/>
          <w:sz w:val="16"/>
          <w:lang w:eastAsia="nl-BE"/>
        </w:rPr>
        <w:tab/>
        <w:t xml:space="preserve"> </w:t>
      </w:r>
      <w:r w:rsidRPr="0052384D">
        <w:rPr>
          <w:rFonts w:ascii="Arial" w:eastAsia="Arial" w:hAnsi="Arial" w:cs="Arial"/>
          <w:color w:val="000000"/>
          <w:sz w:val="16"/>
          <w:lang w:eastAsia="nl-BE"/>
        </w:rPr>
        <w:tab/>
        <w:t xml:space="preserve"> </w:t>
      </w:r>
    </w:p>
    <w:p w14:paraId="3D87475A" w14:textId="77777777" w:rsidR="0052384D" w:rsidRPr="0052384D" w:rsidRDefault="0052384D" w:rsidP="0052384D">
      <w:pPr>
        <w:tabs>
          <w:tab w:val="center" w:pos="4055"/>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 Fysische toestand bij 20°C / 101.3kPa </w:t>
      </w:r>
      <w:r w:rsidRPr="0052384D">
        <w:rPr>
          <w:rFonts w:ascii="Arial" w:eastAsia="Arial" w:hAnsi="Arial" w:cs="Arial"/>
          <w:color w:val="000000"/>
          <w:sz w:val="16"/>
          <w:lang w:eastAsia="nl-BE"/>
        </w:rPr>
        <w:tab/>
        <w:t xml:space="preserve">: Gas. </w:t>
      </w:r>
    </w:p>
    <w:tbl>
      <w:tblPr>
        <w:tblStyle w:val="TableGrid2"/>
        <w:tblW w:w="7588" w:type="dxa"/>
        <w:tblInd w:w="0" w:type="dxa"/>
        <w:tblLook w:val="04A0" w:firstRow="1" w:lastRow="0" w:firstColumn="1" w:lastColumn="0" w:noHBand="0" w:noVBand="1"/>
      </w:tblPr>
      <w:tblGrid>
        <w:gridCol w:w="3804"/>
        <w:gridCol w:w="3784"/>
      </w:tblGrid>
      <w:tr w:rsidR="0052384D" w:rsidRPr="0052384D" w14:paraId="03B76391" w14:textId="77777777" w:rsidTr="005A2A0F">
        <w:trPr>
          <w:trHeight w:val="186"/>
        </w:trPr>
        <w:tc>
          <w:tcPr>
            <w:tcW w:w="3804" w:type="dxa"/>
            <w:tcBorders>
              <w:top w:val="nil"/>
              <w:left w:val="nil"/>
              <w:bottom w:val="nil"/>
              <w:right w:val="nil"/>
            </w:tcBorders>
          </w:tcPr>
          <w:p w14:paraId="09C9188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Laagste  explosiegrenswaarde </w:t>
            </w:r>
          </w:p>
        </w:tc>
        <w:tc>
          <w:tcPr>
            <w:tcW w:w="3784" w:type="dxa"/>
            <w:tcBorders>
              <w:top w:val="nil"/>
              <w:left w:val="nil"/>
              <w:bottom w:val="nil"/>
              <w:right w:val="nil"/>
            </w:tcBorders>
          </w:tcPr>
          <w:p w14:paraId="02BF65F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beschikbaar </w:t>
            </w:r>
          </w:p>
        </w:tc>
      </w:tr>
      <w:tr w:rsidR="0052384D" w:rsidRPr="0052384D" w14:paraId="48D15C63" w14:textId="77777777" w:rsidTr="005A2A0F">
        <w:trPr>
          <w:trHeight w:val="221"/>
        </w:trPr>
        <w:tc>
          <w:tcPr>
            <w:tcW w:w="3804" w:type="dxa"/>
            <w:tcBorders>
              <w:top w:val="nil"/>
              <w:left w:val="nil"/>
              <w:bottom w:val="nil"/>
              <w:right w:val="nil"/>
            </w:tcBorders>
          </w:tcPr>
          <w:p w14:paraId="2D7352F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Bovenste explosiegrenswaarde </w:t>
            </w:r>
          </w:p>
        </w:tc>
        <w:tc>
          <w:tcPr>
            <w:tcW w:w="3784" w:type="dxa"/>
            <w:tcBorders>
              <w:top w:val="nil"/>
              <w:left w:val="nil"/>
              <w:bottom w:val="nil"/>
              <w:right w:val="nil"/>
            </w:tcBorders>
          </w:tcPr>
          <w:p w14:paraId="3C41F14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beschikbaar </w:t>
            </w:r>
          </w:p>
        </w:tc>
      </w:tr>
      <w:tr w:rsidR="0052384D" w:rsidRPr="0052384D" w14:paraId="493E3C49" w14:textId="77777777" w:rsidTr="005A2A0F">
        <w:trPr>
          <w:trHeight w:val="221"/>
        </w:trPr>
        <w:tc>
          <w:tcPr>
            <w:tcW w:w="3804" w:type="dxa"/>
            <w:tcBorders>
              <w:top w:val="nil"/>
              <w:left w:val="nil"/>
              <w:bottom w:val="nil"/>
              <w:right w:val="nil"/>
            </w:tcBorders>
          </w:tcPr>
          <w:p w14:paraId="22D2173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Vlampunt </w:t>
            </w:r>
          </w:p>
        </w:tc>
        <w:tc>
          <w:tcPr>
            <w:tcW w:w="3784" w:type="dxa"/>
            <w:tcBorders>
              <w:top w:val="nil"/>
              <w:left w:val="nil"/>
              <w:bottom w:val="nil"/>
              <w:right w:val="nil"/>
            </w:tcBorders>
          </w:tcPr>
          <w:p w14:paraId="70D22765" w14:textId="77777777" w:rsidR="0052384D" w:rsidRPr="0052384D" w:rsidRDefault="0052384D" w:rsidP="0052384D">
            <w:pPr>
              <w:spacing w:line="259" w:lineRule="auto"/>
              <w:jc w:val="both"/>
              <w:rPr>
                <w:rFonts w:ascii="Arial" w:eastAsia="Arial" w:hAnsi="Arial" w:cs="Arial"/>
                <w:color w:val="000000"/>
                <w:sz w:val="16"/>
              </w:rPr>
            </w:pPr>
            <w:r w:rsidRPr="0052384D">
              <w:rPr>
                <w:rFonts w:ascii="Arial" w:eastAsia="Arial" w:hAnsi="Arial" w:cs="Arial"/>
                <w:color w:val="000000"/>
                <w:sz w:val="16"/>
              </w:rPr>
              <w:t xml:space="preserve">: Niet van toepassing voor gassen en gasmengsels. </w:t>
            </w:r>
          </w:p>
        </w:tc>
      </w:tr>
      <w:tr w:rsidR="0052384D" w:rsidRPr="0052384D" w14:paraId="59F10992" w14:textId="77777777" w:rsidTr="005A2A0F">
        <w:trPr>
          <w:trHeight w:val="221"/>
        </w:trPr>
        <w:tc>
          <w:tcPr>
            <w:tcW w:w="3804" w:type="dxa"/>
            <w:tcBorders>
              <w:top w:val="nil"/>
              <w:left w:val="nil"/>
              <w:bottom w:val="nil"/>
              <w:right w:val="nil"/>
            </w:tcBorders>
          </w:tcPr>
          <w:p w14:paraId="739B9A4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Zelfontbrandingstemperatuur </w:t>
            </w:r>
          </w:p>
        </w:tc>
        <w:tc>
          <w:tcPr>
            <w:tcW w:w="3784" w:type="dxa"/>
            <w:tcBorders>
              <w:top w:val="nil"/>
              <w:left w:val="nil"/>
              <w:bottom w:val="nil"/>
              <w:right w:val="nil"/>
            </w:tcBorders>
          </w:tcPr>
          <w:p w14:paraId="3379925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305 °C </w:t>
            </w:r>
          </w:p>
        </w:tc>
      </w:tr>
      <w:tr w:rsidR="0052384D" w:rsidRPr="0052384D" w14:paraId="70B7EFB7" w14:textId="77777777" w:rsidTr="005A2A0F">
        <w:trPr>
          <w:trHeight w:val="221"/>
        </w:trPr>
        <w:tc>
          <w:tcPr>
            <w:tcW w:w="3804" w:type="dxa"/>
            <w:tcBorders>
              <w:top w:val="nil"/>
              <w:left w:val="nil"/>
              <w:bottom w:val="nil"/>
              <w:right w:val="nil"/>
            </w:tcBorders>
          </w:tcPr>
          <w:p w14:paraId="0F0915A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Ontledingstemperatuur </w:t>
            </w:r>
          </w:p>
        </w:tc>
        <w:tc>
          <w:tcPr>
            <w:tcW w:w="3784" w:type="dxa"/>
            <w:tcBorders>
              <w:top w:val="nil"/>
              <w:left w:val="nil"/>
              <w:bottom w:val="nil"/>
              <w:right w:val="nil"/>
            </w:tcBorders>
          </w:tcPr>
          <w:p w14:paraId="6A91A6C6"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van toepassing. </w:t>
            </w:r>
          </w:p>
        </w:tc>
      </w:tr>
      <w:tr w:rsidR="0052384D" w:rsidRPr="0052384D" w14:paraId="3CC901F3" w14:textId="77777777" w:rsidTr="005A2A0F">
        <w:trPr>
          <w:trHeight w:val="221"/>
        </w:trPr>
        <w:tc>
          <w:tcPr>
            <w:tcW w:w="3804" w:type="dxa"/>
            <w:tcBorders>
              <w:top w:val="nil"/>
              <w:left w:val="nil"/>
              <w:bottom w:val="nil"/>
              <w:right w:val="nil"/>
            </w:tcBorders>
          </w:tcPr>
          <w:p w14:paraId="5B742E0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pH </w:t>
            </w:r>
          </w:p>
        </w:tc>
        <w:tc>
          <w:tcPr>
            <w:tcW w:w="3784" w:type="dxa"/>
            <w:tcBorders>
              <w:top w:val="nil"/>
              <w:left w:val="nil"/>
              <w:bottom w:val="nil"/>
              <w:right w:val="nil"/>
            </w:tcBorders>
          </w:tcPr>
          <w:p w14:paraId="13158CD8" w14:textId="77777777" w:rsidR="0052384D" w:rsidRPr="0052384D" w:rsidRDefault="0052384D" w:rsidP="0052384D">
            <w:pPr>
              <w:spacing w:line="259" w:lineRule="auto"/>
              <w:jc w:val="both"/>
              <w:rPr>
                <w:rFonts w:ascii="Arial" w:eastAsia="Arial" w:hAnsi="Arial" w:cs="Arial"/>
                <w:color w:val="000000"/>
                <w:sz w:val="16"/>
              </w:rPr>
            </w:pPr>
            <w:r w:rsidRPr="0052384D">
              <w:rPr>
                <w:rFonts w:ascii="Arial" w:eastAsia="Arial" w:hAnsi="Arial" w:cs="Arial"/>
                <w:color w:val="000000"/>
                <w:sz w:val="16"/>
              </w:rPr>
              <w:t xml:space="preserve">: Niet van toepassing voor gassen en gasmengsels. </w:t>
            </w:r>
          </w:p>
        </w:tc>
      </w:tr>
      <w:tr w:rsidR="0052384D" w:rsidRPr="0052384D" w14:paraId="670C9777" w14:textId="77777777" w:rsidTr="005A2A0F">
        <w:trPr>
          <w:trHeight w:val="221"/>
        </w:trPr>
        <w:tc>
          <w:tcPr>
            <w:tcW w:w="3804" w:type="dxa"/>
            <w:tcBorders>
              <w:top w:val="nil"/>
              <w:left w:val="nil"/>
              <w:bottom w:val="nil"/>
              <w:right w:val="nil"/>
            </w:tcBorders>
          </w:tcPr>
          <w:p w14:paraId="065CAC0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Viscositeit, kinematisch </w:t>
            </w:r>
          </w:p>
        </w:tc>
        <w:tc>
          <w:tcPr>
            <w:tcW w:w="3784" w:type="dxa"/>
            <w:tcBorders>
              <w:top w:val="nil"/>
              <w:left w:val="nil"/>
              <w:bottom w:val="nil"/>
              <w:right w:val="nil"/>
            </w:tcBorders>
          </w:tcPr>
          <w:p w14:paraId="2C417AB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betrouwbare gegevens beschikbaar. </w:t>
            </w:r>
          </w:p>
        </w:tc>
      </w:tr>
      <w:tr w:rsidR="0052384D" w:rsidRPr="0052384D" w14:paraId="32254E1F" w14:textId="77777777" w:rsidTr="005A2A0F">
        <w:trPr>
          <w:trHeight w:val="221"/>
        </w:trPr>
        <w:tc>
          <w:tcPr>
            <w:tcW w:w="3804" w:type="dxa"/>
            <w:tcBorders>
              <w:top w:val="nil"/>
              <w:left w:val="nil"/>
              <w:bottom w:val="nil"/>
              <w:right w:val="nil"/>
            </w:tcBorders>
          </w:tcPr>
          <w:p w14:paraId="691B8EC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Oplosbaarheid in water [20°C] </w:t>
            </w:r>
          </w:p>
        </w:tc>
        <w:tc>
          <w:tcPr>
            <w:tcW w:w="3784" w:type="dxa"/>
            <w:tcBorders>
              <w:top w:val="nil"/>
              <w:left w:val="nil"/>
              <w:bottom w:val="nil"/>
              <w:right w:val="nil"/>
            </w:tcBorders>
          </w:tcPr>
          <w:p w14:paraId="6141BE1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1185 mg/l </w:t>
            </w:r>
          </w:p>
        </w:tc>
      </w:tr>
      <w:tr w:rsidR="0052384D" w:rsidRPr="0052384D" w14:paraId="20A676C7" w14:textId="77777777" w:rsidTr="005A2A0F">
        <w:trPr>
          <w:trHeight w:val="221"/>
        </w:trPr>
        <w:tc>
          <w:tcPr>
            <w:tcW w:w="3804" w:type="dxa"/>
            <w:tcBorders>
              <w:top w:val="nil"/>
              <w:left w:val="nil"/>
              <w:bottom w:val="nil"/>
              <w:right w:val="nil"/>
            </w:tcBorders>
          </w:tcPr>
          <w:p w14:paraId="5C32BAB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Verdelingscoëfficiënt n-octanol/water (Log Kow) </w:t>
            </w:r>
          </w:p>
        </w:tc>
        <w:tc>
          <w:tcPr>
            <w:tcW w:w="3784" w:type="dxa"/>
            <w:tcBorders>
              <w:top w:val="nil"/>
              <w:left w:val="nil"/>
              <w:bottom w:val="nil"/>
              <w:right w:val="nil"/>
            </w:tcBorders>
          </w:tcPr>
          <w:p w14:paraId="213245A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van toepassing voor gasmengsels. </w:t>
            </w:r>
          </w:p>
        </w:tc>
      </w:tr>
      <w:tr w:rsidR="0052384D" w:rsidRPr="0052384D" w14:paraId="71FA5701" w14:textId="77777777" w:rsidTr="005A2A0F">
        <w:trPr>
          <w:trHeight w:val="221"/>
        </w:trPr>
        <w:tc>
          <w:tcPr>
            <w:tcW w:w="3804" w:type="dxa"/>
            <w:tcBorders>
              <w:top w:val="nil"/>
              <w:left w:val="nil"/>
              <w:bottom w:val="nil"/>
              <w:right w:val="nil"/>
            </w:tcBorders>
          </w:tcPr>
          <w:p w14:paraId="2D276DB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Dampspanning [20°C] </w:t>
            </w:r>
          </w:p>
        </w:tc>
        <w:tc>
          <w:tcPr>
            <w:tcW w:w="3784" w:type="dxa"/>
            <w:tcBorders>
              <w:top w:val="nil"/>
              <w:left w:val="nil"/>
              <w:bottom w:val="nil"/>
              <w:right w:val="nil"/>
            </w:tcBorders>
          </w:tcPr>
          <w:p w14:paraId="5CA99D0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44 bar(a) </w:t>
            </w:r>
          </w:p>
        </w:tc>
      </w:tr>
      <w:tr w:rsidR="0052384D" w:rsidRPr="0052384D" w14:paraId="0A21A0D0" w14:textId="77777777" w:rsidTr="005A2A0F">
        <w:trPr>
          <w:trHeight w:val="221"/>
        </w:trPr>
        <w:tc>
          <w:tcPr>
            <w:tcW w:w="3804" w:type="dxa"/>
            <w:tcBorders>
              <w:top w:val="nil"/>
              <w:left w:val="nil"/>
              <w:bottom w:val="nil"/>
              <w:right w:val="nil"/>
            </w:tcBorders>
          </w:tcPr>
          <w:p w14:paraId="2BE8C16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Dampspanning [50°C] </w:t>
            </w:r>
          </w:p>
        </w:tc>
        <w:tc>
          <w:tcPr>
            <w:tcW w:w="3784" w:type="dxa"/>
            <w:tcBorders>
              <w:top w:val="nil"/>
              <w:left w:val="nil"/>
              <w:bottom w:val="nil"/>
              <w:right w:val="nil"/>
            </w:tcBorders>
          </w:tcPr>
          <w:p w14:paraId="1B50E9A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van toepassing. </w:t>
            </w:r>
          </w:p>
        </w:tc>
      </w:tr>
      <w:tr w:rsidR="0052384D" w:rsidRPr="0052384D" w14:paraId="495FF5CC" w14:textId="77777777" w:rsidTr="005A2A0F">
        <w:trPr>
          <w:trHeight w:val="221"/>
        </w:trPr>
        <w:tc>
          <w:tcPr>
            <w:tcW w:w="3804" w:type="dxa"/>
            <w:tcBorders>
              <w:top w:val="nil"/>
              <w:left w:val="nil"/>
              <w:bottom w:val="nil"/>
              <w:right w:val="nil"/>
            </w:tcBorders>
          </w:tcPr>
          <w:p w14:paraId="472314E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Dichtheid en/of relatieve dichtheid </w:t>
            </w:r>
          </w:p>
        </w:tc>
        <w:tc>
          <w:tcPr>
            <w:tcW w:w="3784" w:type="dxa"/>
            <w:tcBorders>
              <w:top w:val="nil"/>
              <w:left w:val="nil"/>
              <w:bottom w:val="nil"/>
              <w:right w:val="nil"/>
            </w:tcBorders>
          </w:tcPr>
          <w:p w14:paraId="27E64E8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van toepassing. </w:t>
            </w:r>
          </w:p>
        </w:tc>
      </w:tr>
      <w:tr w:rsidR="0052384D" w:rsidRPr="0052384D" w14:paraId="637DB9F1" w14:textId="77777777" w:rsidTr="005A2A0F">
        <w:trPr>
          <w:trHeight w:val="221"/>
        </w:trPr>
        <w:tc>
          <w:tcPr>
            <w:tcW w:w="3804" w:type="dxa"/>
            <w:tcBorders>
              <w:top w:val="nil"/>
              <w:left w:val="nil"/>
              <w:bottom w:val="nil"/>
              <w:right w:val="nil"/>
            </w:tcBorders>
          </w:tcPr>
          <w:p w14:paraId="0165820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Relatieve dampdichtheid (lucht=1) </w:t>
            </w:r>
          </w:p>
        </w:tc>
        <w:tc>
          <w:tcPr>
            <w:tcW w:w="3784" w:type="dxa"/>
            <w:tcBorders>
              <w:top w:val="nil"/>
              <w:left w:val="nil"/>
              <w:bottom w:val="nil"/>
              <w:right w:val="nil"/>
            </w:tcBorders>
          </w:tcPr>
          <w:p w14:paraId="2E39339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0,9 </w:t>
            </w:r>
          </w:p>
        </w:tc>
      </w:tr>
      <w:tr w:rsidR="0052384D" w:rsidRPr="0052384D" w14:paraId="47AD3520" w14:textId="77777777" w:rsidTr="005A2A0F">
        <w:trPr>
          <w:trHeight w:val="710"/>
        </w:trPr>
        <w:tc>
          <w:tcPr>
            <w:tcW w:w="3804" w:type="dxa"/>
            <w:tcBorders>
              <w:top w:val="nil"/>
              <w:left w:val="nil"/>
              <w:bottom w:val="nil"/>
              <w:right w:val="nil"/>
            </w:tcBorders>
          </w:tcPr>
          <w:p w14:paraId="695348D3"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Deeltjeskenmerken </w:t>
            </w:r>
          </w:p>
          <w:p w14:paraId="3B1DA8F5" w14:textId="77777777" w:rsidR="0052384D" w:rsidRPr="0052384D" w:rsidRDefault="0052384D" w:rsidP="0052384D">
            <w:pPr>
              <w:spacing w:after="105" w:line="259" w:lineRule="auto"/>
              <w:rPr>
                <w:rFonts w:ascii="Arial" w:eastAsia="Arial" w:hAnsi="Arial" w:cs="Arial"/>
                <w:color w:val="000000"/>
                <w:sz w:val="16"/>
              </w:rPr>
            </w:pPr>
            <w:r w:rsidRPr="0052384D">
              <w:rPr>
                <w:rFonts w:ascii="Arial" w:eastAsia="Arial" w:hAnsi="Arial" w:cs="Arial"/>
                <w:color w:val="000000"/>
                <w:sz w:val="16"/>
              </w:rPr>
              <w:t xml:space="preserve"> </w:t>
            </w:r>
          </w:p>
          <w:p w14:paraId="7BE7A4D4"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9.2. Overige informatie</w:t>
            </w:r>
            <w:r w:rsidRPr="0052384D">
              <w:rPr>
                <w:rFonts w:ascii="Arial" w:eastAsia="Arial" w:hAnsi="Arial" w:cs="Arial"/>
                <w:b/>
                <w:color w:val="000000"/>
                <w:sz w:val="16"/>
              </w:rPr>
              <w:t xml:space="preserve"> </w:t>
            </w:r>
          </w:p>
        </w:tc>
        <w:tc>
          <w:tcPr>
            <w:tcW w:w="3784" w:type="dxa"/>
            <w:tcBorders>
              <w:top w:val="nil"/>
              <w:left w:val="nil"/>
              <w:bottom w:val="nil"/>
              <w:right w:val="nil"/>
            </w:tcBorders>
          </w:tcPr>
          <w:p w14:paraId="00AB5374" w14:textId="77777777" w:rsidR="0052384D" w:rsidRPr="0052384D" w:rsidRDefault="0052384D" w:rsidP="0052384D">
            <w:pPr>
              <w:spacing w:line="259" w:lineRule="auto"/>
              <w:jc w:val="both"/>
              <w:rPr>
                <w:rFonts w:ascii="Arial" w:eastAsia="Arial" w:hAnsi="Arial" w:cs="Arial"/>
                <w:color w:val="000000"/>
                <w:sz w:val="16"/>
              </w:rPr>
            </w:pPr>
            <w:r w:rsidRPr="0052384D">
              <w:rPr>
                <w:rFonts w:ascii="Arial" w:eastAsia="Arial" w:hAnsi="Arial" w:cs="Arial"/>
                <w:color w:val="000000"/>
                <w:sz w:val="16"/>
              </w:rPr>
              <w:t xml:space="preserve">: Niet van toepassing voor gassen en gasmengsels. </w:t>
            </w:r>
          </w:p>
        </w:tc>
      </w:tr>
      <w:tr w:rsidR="0052384D" w:rsidRPr="0052384D" w14:paraId="000C0B4E" w14:textId="77777777" w:rsidTr="005A2A0F">
        <w:trPr>
          <w:trHeight w:val="2310"/>
        </w:trPr>
        <w:tc>
          <w:tcPr>
            <w:tcW w:w="7588" w:type="dxa"/>
            <w:gridSpan w:val="2"/>
            <w:tcBorders>
              <w:top w:val="nil"/>
              <w:left w:val="nil"/>
              <w:bottom w:val="nil"/>
              <w:right w:val="nil"/>
            </w:tcBorders>
            <w:vAlign w:val="bottom"/>
          </w:tcPr>
          <w:p w14:paraId="5ADBD801" w14:textId="77777777" w:rsidR="0052384D" w:rsidRPr="0052384D" w:rsidRDefault="0052384D" w:rsidP="0052384D">
            <w:pPr>
              <w:spacing w:after="96" w:line="259" w:lineRule="auto"/>
              <w:rPr>
                <w:rFonts w:ascii="Arial" w:eastAsia="Arial" w:hAnsi="Arial" w:cs="Arial"/>
                <w:color w:val="000000"/>
                <w:sz w:val="16"/>
              </w:rPr>
            </w:pPr>
            <w:r w:rsidRPr="0052384D">
              <w:rPr>
                <w:rFonts w:ascii="Arial" w:eastAsia="Arial" w:hAnsi="Arial" w:cs="Arial"/>
                <w:b/>
                <w:color w:val="000000"/>
                <w:sz w:val="16"/>
              </w:rPr>
              <w:t xml:space="preserve">9.2.1. Informatie inzake fysische gevarenklassen </w:t>
            </w:r>
          </w:p>
          <w:p w14:paraId="3EFA7954" w14:textId="77777777" w:rsidR="0052384D" w:rsidRPr="0052384D" w:rsidRDefault="0052384D" w:rsidP="0052384D">
            <w:pPr>
              <w:tabs>
                <w:tab w:val="center" w:pos="4611"/>
              </w:tabs>
              <w:spacing w:after="41" w:line="259" w:lineRule="auto"/>
              <w:rPr>
                <w:rFonts w:ascii="Arial" w:eastAsia="Arial" w:hAnsi="Arial" w:cs="Arial"/>
                <w:color w:val="000000"/>
                <w:sz w:val="16"/>
              </w:rPr>
            </w:pPr>
            <w:r w:rsidRPr="0052384D">
              <w:rPr>
                <w:rFonts w:ascii="Arial" w:eastAsia="Arial" w:hAnsi="Arial" w:cs="Arial"/>
                <w:color w:val="000000"/>
                <w:sz w:val="16"/>
              </w:rPr>
              <w:t xml:space="preserve">Ontploffingseigenschappen </w:t>
            </w:r>
            <w:r w:rsidRPr="0052384D">
              <w:rPr>
                <w:rFonts w:ascii="Arial" w:eastAsia="Arial" w:hAnsi="Arial" w:cs="Arial"/>
                <w:color w:val="000000"/>
                <w:sz w:val="16"/>
              </w:rPr>
              <w:tab/>
              <w:t xml:space="preserve">: Niet van toepassing. </w:t>
            </w:r>
          </w:p>
          <w:p w14:paraId="2A0D52A0" w14:textId="77777777" w:rsidR="0052384D" w:rsidRPr="0052384D" w:rsidRDefault="0052384D" w:rsidP="0052384D">
            <w:pPr>
              <w:tabs>
                <w:tab w:val="center" w:pos="4438"/>
              </w:tabs>
              <w:spacing w:after="41" w:line="259" w:lineRule="auto"/>
              <w:rPr>
                <w:rFonts w:ascii="Arial" w:eastAsia="Arial" w:hAnsi="Arial" w:cs="Arial"/>
                <w:color w:val="000000"/>
                <w:sz w:val="16"/>
              </w:rPr>
            </w:pPr>
            <w:r w:rsidRPr="0052384D">
              <w:rPr>
                <w:rFonts w:ascii="Arial" w:eastAsia="Arial" w:hAnsi="Arial" w:cs="Arial"/>
                <w:color w:val="000000"/>
                <w:sz w:val="16"/>
              </w:rPr>
              <w:t xml:space="preserve">Explosiegrenswaarden </w:t>
            </w:r>
            <w:r w:rsidRPr="0052384D">
              <w:rPr>
                <w:rFonts w:ascii="Arial" w:eastAsia="Arial" w:hAnsi="Arial" w:cs="Arial"/>
                <w:color w:val="000000"/>
                <w:sz w:val="16"/>
              </w:rPr>
              <w:tab/>
              <w:t xml:space="preserve">: 2,3 – 100 vol % </w:t>
            </w:r>
          </w:p>
          <w:p w14:paraId="5C27860F" w14:textId="77777777" w:rsidR="0052384D" w:rsidRPr="0052384D" w:rsidRDefault="0052384D" w:rsidP="0052384D">
            <w:pPr>
              <w:spacing w:after="106" w:line="313" w:lineRule="auto"/>
              <w:ind w:right="1512"/>
              <w:rPr>
                <w:rFonts w:ascii="Arial" w:eastAsia="Arial" w:hAnsi="Arial" w:cs="Arial"/>
                <w:color w:val="000000"/>
                <w:sz w:val="16"/>
              </w:rPr>
            </w:pPr>
            <w:r w:rsidRPr="0052384D">
              <w:rPr>
                <w:rFonts w:ascii="Arial" w:eastAsia="Arial" w:hAnsi="Arial" w:cs="Arial"/>
                <w:color w:val="000000"/>
                <w:sz w:val="16"/>
              </w:rPr>
              <w:t xml:space="preserve">Oxiderende eigenschappen </w:t>
            </w:r>
            <w:r w:rsidRPr="0052384D">
              <w:rPr>
                <w:rFonts w:ascii="Arial" w:eastAsia="Arial" w:hAnsi="Arial" w:cs="Arial"/>
                <w:color w:val="000000"/>
                <w:sz w:val="16"/>
              </w:rPr>
              <w:tab/>
              <w:t xml:space="preserve">: Niet van toepassing. Kritische temperatuur [°C] </w:t>
            </w:r>
            <w:r w:rsidRPr="0052384D">
              <w:rPr>
                <w:rFonts w:ascii="Arial" w:eastAsia="Arial" w:hAnsi="Arial" w:cs="Arial"/>
                <w:color w:val="000000"/>
                <w:sz w:val="16"/>
              </w:rPr>
              <w:tab/>
              <w:t xml:space="preserve">: 35 °C </w:t>
            </w:r>
          </w:p>
          <w:p w14:paraId="734EE7A8" w14:textId="77777777" w:rsidR="0052384D" w:rsidRPr="0052384D" w:rsidRDefault="0052384D" w:rsidP="0052384D">
            <w:pPr>
              <w:spacing w:after="96" w:line="259" w:lineRule="auto"/>
              <w:rPr>
                <w:rFonts w:ascii="Arial" w:eastAsia="Arial" w:hAnsi="Arial" w:cs="Arial"/>
                <w:color w:val="000000"/>
                <w:sz w:val="16"/>
              </w:rPr>
            </w:pPr>
            <w:r w:rsidRPr="0052384D">
              <w:rPr>
                <w:rFonts w:ascii="Arial" w:eastAsia="Arial" w:hAnsi="Arial" w:cs="Arial"/>
                <w:b/>
                <w:color w:val="000000"/>
                <w:sz w:val="16"/>
              </w:rPr>
              <w:t xml:space="preserve">9.2.2. Andere veiligheidskenmerken </w:t>
            </w:r>
          </w:p>
          <w:p w14:paraId="3519FBB0" w14:textId="77777777" w:rsidR="0052384D" w:rsidRPr="0052384D" w:rsidRDefault="0052384D" w:rsidP="0052384D">
            <w:pPr>
              <w:tabs>
                <w:tab w:val="center" w:pos="4193"/>
              </w:tabs>
              <w:spacing w:after="41" w:line="259" w:lineRule="auto"/>
              <w:rPr>
                <w:rFonts w:ascii="Arial" w:eastAsia="Arial" w:hAnsi="Arial" w:cs="Arial"/>
                <w:color w:val="000000"/>
                <w:sz w:val="16"/>
              </w:rPr>
            </w:pPr>
            <w:r w:rsidRPr="0052384D">
              <w:rPr>
                <w:rFonts w:ascii="Arial" w:eastAsia="Arial" w:hAnsi="Arial" w:cs="Arial"/>
                <w:color w:val="000000"/>
                <w:sz w:val="16"/>
              </w:rPr>
              <w:t xml:space="preserve">Moleculair gewicht </w:t>
            </w:r>
            <w:r w:rsidRPr="0052384D">
              <w:rPr>
                <w:rFonts w:ascii="Arial" w:eastAsia="Arial" w:hAnsi="Arial" w:cs="Arial"/>
                <w:color w:val="000000"/>
                <w:sz w:val="16"/>
              </w:rPr>
              <w:tab/>
              <w:t xml:space="preserve">: 26 g/mol </w:t>
            </w:r>
          </w:p>
          <w:p w14:paraId="40D958E4" w14:textId="77777777" w:rsidR="0052384D" w:rsidRPr="0052384D" w:rsidRDefault="0052384D" w:rsidP="0052384D">
            <w:pPr>
              <w:tabs>
                <w:tab w:val="right" w:pos="7588"/>
              </w:tabs>
              <w:spacing w:after="41" w:line="259" w:lineRule="auto"/>
              <w:rPr>
                <w:rFonts w:ascii="Arial" w:eastAsia="Arial" w:hAnsi="Arial" w:cs="Arial"/>
                <w:color w:val="000000"/>
                <w:sz w:val="16"/>
              </w:rPr>
            </w:pPr>
            <w:r w:rsidRPr="0052384D">
              <w:rPr>
                <w:rFonts w:ascii="Arial" w:eastAsia="Arial" w:hAnsi="Arial" w:cs="Arial"/>
                <w:color w:val="000000"/>
                <w:sz w:val="16"/>
              </w:rPr>
              <w:t xml:space="preserve">Verdampingssnelheid </w:t>
            </w:r>
            <w:r w:rsidRPr="0052384D">
              <w:rPr>
                <w:rFonts w:ascii="Arial" w:eastAsia="Arial" w:hAnsi="Arial" w:cs="Arial"/>
                <w:color w:val="000000"/>
                <w:sz w:val="16"/>
              </w:rPr>
              <w:tab/>
              <w:t xml:space="preserve">: Niet van toepassing voor gassen en gasmengsels. </w:t>
            </w:r>
          </w:p>
          <w:p w14:paraId="6D340761" w14:textId="77777777" w:rsidR="0052384D" w:rsidRPr="0052384D" w:rsidRDefault="0052384D" w:rsidP="0052384D">
            <w:pPr>
              <w:tabs>
                <w:tab w:val="center" w:pos="4557"/>
              </w:tabs>
              <w:spacing w:line="259" w:lineRule="auto"/>
              <w:rPr>
                <w:rFonts w:ascii="Arial" w:eastAsia="Arial" w:hAnsi="Arial" w:cs="Arial"/>
                <w:color w:val="000000"/>
                <w:sz w:val="16"/>
              </w:rPr>
            </w:pPr>
            <w:r w:rsidRPr="0052384D">
              <w:rPr>
                <w:rFonts w:ascii="Arial" w:eastAsia="Arial" w:hAnsi="Arial" w:cs="Arial"/>
                <w:color w:val="000000"/>
                <w:sz w:val="16"/>
              </w:rPr>
              <w:t xml:space="preserve">Gasgroep </w:t>
            </w:r>
            <w:r w:rsidRPr="0052384D">
              <w:rPr>
                <w:rFonts w:ascii="Arial" w:eastAsia="Arial" w:hAnsi="Arial" w:cs="Arial"/>
                <w:color w:val="000000"/>
                <w:sz w:val="16"/>
              </w:rPr>
              <w:tab/>
              <w:t xml:space="preserve">: Press. Gas (Diss.). </w:t>
            </w:r>
          </w:p>
        </w:tc>
      </w:tr>
    </w:tbl>
    <w:p w14:paraId="691A5493"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0"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10: Stabiliteit en reactiviteit </w:t>
      </w:r>
    </w:p>
    <w:tbl>
      <w:tblPr>
        <w:tblStyle w:val="TableGrid2"/>
        <w:tblW w:w="9812" w:type="dxa"/>
        <w:tblInd w:w="0" w:type="dxa"/>
        <w:tblLook w:val="04A0" w:firstRow="1" w:lastRow="0" w:firstColumn="1" w:lastColumn="0" w:noHBand="0" w:noVBand="1"/>
      </w:tblPr>
      <w:tblGrid>
        <w:gridCol w:w="3804"/>
        <w:gridCol w:w="6008"/>
      </w:tblGrid>
      <w:tr w:rsidR="0052384D" w:rsidRPr="0052384D" w14:paraId="41BB4B9A" w14:textId="77777777" w:rsidTr="005A2A0F">
        <w:trPr>
          <w:trHeight w:val="227"/>
        </w:trPr>
        <w:tc>
          <w:tcPr>
            <w:tcW w:w="3804" w:type="dxa"/>
            <w:tcBorders>
              <w:top w:val="nil"/>
              <w:left w:val="nil"/>
              <w:bottom w:val="nil"/>
              <w:right w:val="nil"/>
            </w:tcBorders>
          </w:tcPr>
          <w:p w14:paraId="322B6FCF"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10.1. Reactiviteit</w:t>
            </w:r>
            <w:r w:rsidRPr="0052384D">
              <w:rPr>
                <w:rFonts w:ascii="Arial" w:eastAsia="Arial" w:hAnsi="Arial" w:cs="Arial"/>
                <w:b/>
                <w:color w:val="000000"/>
                <w:sz w:val="16"/>
              </w:rPr>
              <w:t xml:space="preserve"> </w:t>
            </w:r>
          </w:p>
        </w:tc>
        <w:tc>
          <w:tcPr>
            <w:tcW w:w="6007" w:type="dxa"/>
            <w:tcBorders>
              <w:top w:val="nil"/>
              <w:left w:val="nil"/>
              <w:bottom w:val="nil"/>
              <w:right w:val="nil"/>
            </w:tcBorders>
          </w:tcPr>
          <w:p w14:paraId="476D2899"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18A9B20E" w14:textId="77777777" w:rsidTr="005A2A0F">
        <w:trPr>
          <w:trHeight w:val="645"/>
        </w:trPr>
        <w:tc>
          <w:tcPr>
            <w:tcW w:w="3804" w:type="dxa"/>
            <w:tcBorders>
              <w:top w:val="nil"/>
              <w:left w:val="nil"/>
              <w:bottom w:val="nil"/>
              <w:right w:val="nil"/>
            </w:tcBorders>
          </w:tcPr>
          <w:p w14:paraId="49501A80"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 </w:t>
            </w:r>
          </w:p>
          <w:p w14:paraId="21158C40"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10.2. Chemische stabiliteit</w:t>
            </w:r>
            <w:r w:rsidRPr="0052384D">
              <w:rPr>
                <w:rFonts w:ascii="Arial" w:eastAsia="Arial" w:hAnsi="Arial" w:cs="Arial"/>
                <w:b/>
                <w:color w:val="000000"/>
                <w:sz w:val="16"/>
              </w:rPr>
              <w:t xml:space="preserve"> </w:t>
            </w:r>
          </w:p>
        </w:tc>
        <w:tc>
          <w:tcPr>
            <w:tcW w:w="6007" w:type="dxa"/>
            <w:tcBorders>
              <w:top w:val="nil"/>
              <w:left w:val="nil"/>
              <w:bottom w:val="nil"/>
              <w:right w:val="nil"/>
            </w:tcBorders>
          </w:tcPr>
          <w:p w14:paraId="52B22E5E" w14:textId="77777777" w:rsidR="0052384D" w:rsidRPr="0052384D" w:rsidRDefault="0052384D" w:rsidP="0052384D">
            <w:pPr>
              <w:spacing w:line="259" w:lineRule="auto"/>
              <w:ind w:left="22"/>
              <w:rPr>
                <w:rFonts w:ascii="Arial" w:eastAsia="Arial" w:hAnsi="Arial" w:cs="Arial"/>
                <w:color w:val="000000"/>
                <w:sz w:val="16"/>
              </w:rPr>
            </w:pPr>
            <w:r w:rsidRPr="0052384D">
              <w:rPr>
                <w:rFonts w:ascii="Arial" w:eastAsia="Arial" w:hAnsi="Arial" w:cs="Arial"/>
                <w:color w:val="000000"/>
                <w:sz w:val="16"/>
              </w:rPr>
              <w:t xml:space="preserve"> Geen reactiviteits gevaar anders dan beschreven in onderstaande sub-rubriek. </w:t>
            </w:r>
          </w:p>
        </w:tc>
      </w:tr>
      <w:tr w:rsidR="0052384D" w:rsidRPr="0052384D" w14:paraId="2BBFA6D2" w14:textId="77777777" w:rsidTr="005A2A0F">
        <w:trPr>
          <w:trHeight w:val="1086"/>
        </w:trPr>
        <w:tc>
          <w:tcPr>
            <w:tcW w:w="3804" w:type="dxa"/>
            <w:tcBorders>
              <w:top w:val="nil"/>
              <w:left w:val="nil"/>
              <w:bottom w:val="nil"/>
              <w:right w:val="nil"/>
            </w:tcBorders>
          </w:tcPr>
          <w:p w14:paraId="412077C3" w14:textId="77777777" w:rsidR="0052384D" w:rsidRPr="0052384D" w:rsidRDefault="0052384D" w:rsidP="0052384D">
            <w:pPr>
              <w:spacing w:after="584" w:line="259" w:lineRule="auto"/>
              <w:rPr>
                <w:rFonts w:ascii="Arial" w:eastAsia="Arial" w:hAnsi="Arial" w:cs="Arial"/>
                <w:color w:val="000000"/>
                <w:sz w:val="16"/>
              </w:rPr>
            </w:pPr>
            <w:r w:rsidRPr="0052384D">
              <w:rPr>
                <w:rFonts w:ascii="Arial" w:eastAsia="Arial" w:hAnsi="Arial" w:cs="Arial"/>
                <w:color w:val="000000"/>
                <w:sz w:val="16"/>
              </w:rPr>
              <w:t xml:space="preserve"> </w:t>
            </w:r>
          </w:p>
          <w:p w14:paraId="159F41EB"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10.3. Mogelijke gevaarlijke reacties</w:t>
            </w:r>
            <w:r w:rsidRPr="0052384D">
              <w:rPr>
                <w:rFonts w:ascii="Arial" w:eastAsia="Arial" w:hAnsi="Arial" w:cs="Arial"/>
                <w:b/>
                <w:color w:val="000000"/>
                <w:sz w:val="16"/>
              </w:rPr>
              <w:t xml:space="preserve"> </w:t>
            </w:r>
          </w:p>
        </w:tc>
        <w:tc>
          <w:tcPr>
            <w:tcW w:w="6007" w:type="dxa"/>
            <w:tcBorders>
              <w:top w:val="nil"/>
              <w:left w:val="nil"/>
              <w:bottom w:val="nil"/>
              <w:right w:val="nil"/>
            </w:tcBorders>
          </w:tcPr>
          <w:p w14:paraId="19B09231" w14:textId="77777777" w:rsidR="0052384D" w:rsidRPr="0052384D" w:rsidRDefault="0052384D" w:rsidP="0052384D">
            <w:pPr>
              <w:spacing w:after="22" w:line="259" w:lineRule="auto"/>
              <w:ind w:left="22"/>
              <w:rPr>
                <w:rFonts w:ascii="Arial" w:eastAsia="Arial" w:hAnsi="Arial" w:cs="Arial"/>
                <w:color w:val="000000"/>
                <w:sz w:val="16"/>
              </w:rPr>
            </w:pPr>
            <w:r w:rsidRPr="0052384D">
              <w:rPr>
                <w:rFonts w:ascii="Arial" w:eastAsia="Arial" w:hAnsi="Arial" w:cs="Arial"/>
                <w:color w:val="000000"/>
                <w:sz w:val="16"/>
              </w:rPr>
              <w:t xml:space="preserve"> Opgelost in een oplosmiddel in een structuur van poreuze massa. </w:t>
            </w:r>
          </w:p>
          <w:p w14:paraId="25E50FA9"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Stabiel onder aanbevolen hantering  - en opslag condities (zie rubriek 7). </w:t>
            </w:r>
          </w:p>
          <w:p w14:paraId="5F96802A"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Kan explosief reageren, zelfs in afwezigheid van lucht. </w:t>
            </w:r>
          </w:p>
        </w:tc>
      </w:tr>
      <w:tr w:rsidR="0052384D" w:rsidRPr="0052384D" w14:paraId="3D10CC78" w14:textId="77777777" w:rsidTr="005A2A0F">
        <w:trPr>
          <w:trHeight w:val="1528"/>
        </w:trPr>
        <w:tc>
          <w:tcPr>
            <w:tcW w:w="3804" w:type="dxa"/>
            <w:tcBorders>
              <w:top w:val="nil"/>
              <w:left w:val="nil"/>
              <w:bottom w:val="nil"/>
              <w:right w:val="nil"/>
            </w:tcBorders>
          </w:tcPr>
          <w:p w14:paraId="726F9EC7" w14:textId="77777777" w:rsidR="0052384D" w:rsidRPr="0052384D" w:rsidRDefault="0052384D" w:rsidP="0052384D">
            <w:pPr>
              <w:spacing w:after="1025" w:line="259" w:lineRule="auto"/>
              <w:rPr>
                <w:rFonts w:ascii="Arial" w:eastAsia="Arial" w:hAnsi="Arial" w:cs="Arial"/>
                <w:color w:val="000000"/>
                <w:sz w:val="16"/>
              </w:rPr>
            </w:pPr>
            <w:r w:rsidRPr="0052384D">
              <w:rPr>
                <w:rFonts w:ascii="Arial" w:eastAsia="Arial" w:hAnsi="Arial" w:cs="Arial"/>
                <w:color w:val="000000"/>
                <w:sz w:val="16"/>
              </w:rPr>
              <w:t xml:space="preserve"> </w:t>
            </w:r>
          </w:p>
          <w:p w14:paraId="3F2B25FD"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10.4. Te vermijden omstandigheden</w:t>
            </w:r>
            <w:r w:rsidRPr="0052384D">
              <w:rPr>
                <w:rFonts w:ascii="Arial" w:eastAsia="Arial" w:hAnsi="Arial" w:cs="Arial"/>
                <w:b/>
                <w:color w:val="000000"/>
                <w:sz w:val="16"/>
              </w:rPr>
              <w:t xml:space="preserve"> </w:t>
            </w:r>
          </w:p>
        </w:tc>
        <w:tc>
          <w:tcPr>
            <w:tcW w:w="6007" w:type="dxa"/>
            <w:tcBorders>
              <w:top w:val="nil"/>
              <w:left w:val="nil"/>
              <w:bottom w:val="nil"/>
              <w:right w:val="nil"/>
            </w:tcBorders>
          </w:tcPr>
          <w:p w14:paraId="755D31C0" w14:textId="77777777" w:rsidR="0052384D" w:rsidRPr="0052384D" w:rsidRDefault="0052384D" w:rsidP="0052384D">
            <w:pPr>
              <w:spacing w:after="22" w:line="259" w:lineRule="auto"/>
              <w:ind w:left="22"/>
              <w:rPr>
                <w:rFonts w:ascii="Arial" w:eastAsia="Arial" w:hAnsi="Arial" w:cs="Arial"/>
                <w:color w:val="000000"/>
                <w:sz w:val="16"/>
              </w:rPr>
            </w:pPr>
            <w:r w:rsidRPr="0052384D">
              <w:rPr>
                <w:rFonts w:ascii="Arial" w:eastAsia="Arial" w:hAnsi="Arial" w:cs="Arial"/>
                <w:color w:val="000000"/>
                <w:sz w:val="16"/>
              </w:rPr>
              <w:t xml:space="preserve"> Kan een explosief mengsel vormen met lucht . </w:t>
            </w:r>
          </w:p>
          <w:p w14:paraId="134A8099"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Kan heftig reageren met oxiderende stoffen. </w:t>
            </w:r>
          </w:p>
          <w:p w14:paraId="2C342C26"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Kan explosief reageren, zelfs in afwezigheid van lucht. </w:t>
            </w:r>
          </w:p>
          <w:p w14:paraId="688E7AFB"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Kan heftig ontbinden bij hoge temperatuur en/of druk of in aanwezigheid van een katalysator. </w:t>
            </w:r>
          </w:p>
        </w:tc>
      </w:tr>
      <w:tr w:rsidR="0052384D" w:rsidRPr="0052384D" w14:paraId="63FA7D41" w14:textId="77777777" w:rsidTr="005A2A0F">
        <w:trPr>
          <w:trHeight w:val="889"/>
        </w:trPr>
        <w:tc>
          <w:tcPr>
            <w:tcW w:w="3804" w:type="dxa"/>
            <w:tcBorders>
              <w:top w:val="nil"/>
              <w:left w:val="nil"/>
              <w:bottom w:val="nil"/>
              <w:right w:val="nil"/>
            </w:tcBorders>
          </w:tcPr>
          <w:p w14:paraId="4880F6E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6007" w:type="dxa"/>
            <w:tcBorders>
              <w:top w:val="nil"/>
              <w:left w:val="nil"/>
              <w:bottom w:val="nil"/>
              <w:right w:val="nil"/>
            </w:tcBorders>
          </w:tcPr>
          <w:p w14:paraId="168CD78F" w14:textId="77777777" w:rsidR="0052384D" w:rsidRPr="0052384D" w:rsidRDefault="0052384D" w:rsidP="0052384D">
            <w:pPr>
              <w:spacing w:line="288" w:lineRule="auto"/>
              <w:ind w:left="163" w:hanging="141"/>
              <w:rPr>
                <w:rFonts w:ascii="Arial" w:eastAsia="Arial" w:hAnsi="Arial" w:cs="Arial"/>
                <w:color w:val="000000"/>
                <w:sz w:val="16"/>
              </w:rPr>
            </w:pPr>
            <w:r w:rsidRPr="0052384D">
              <w:rPr>
                <w:rFonts w:ascii="Arial" w:eastAsia="Arial" w:hAnsi="Arial" w:cs="Arial"/>
                <w:color w:val="000000"/>
                <w:sz w:val="16"/>
              </w:rPr>
              <w:t xml:space="preserve"> Verwijderd houden van warmte/vonken/open vuur/hete oppervlakken – niet roken. Hoge temperatuur. </w:t>
            </w:r>
          </w:p>
          <w:p w14:paraId="3436420C" w14:textId="77777777" w:rsidR="0052384D" w:rsidRPr="0052384D" w:rsidRDefault="0052384D" w:rsidP="0052384D">
            <w:pPr>
              <w:spacing w:after="22" w:line="259" w:lineRule="auto"/>
              <w:ind w:left="164"/>
              <w:rPr>
                <w:rFonts w:ascii="Arial" w:eastAsia="Arial" w:hAnsi="Arial" w:cs="Arial"/>
                <w:color w:val="000000"/>
                <w:sz w:val="16"/>
              </w:rPr>
            </w:pPr>
            <w:r w:rsidRPr="0052384D">
              <w:rPr>
                <w:rFonts w:ascii="Arial" w:eastAsia="Arial" w:hAnsi="Arial" w:cs="Arial"/>
                <w:color w:val="000000"/>
                <w:sz w:val="16"/>
              </w:rPr>
              <w:t xml:space="preserve">Hoge druk. </w:t>
            </w:r>
          </w:p>
          <w:p w14:paraId="20908993"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Vermijd vocht in installatiesystemen. </w:t>
            </w:r>
          </w:p>
        </w:tc>
      </w:tr>
      <w:tr w:rsidR="0052384D" w:rsidRPr="0052384D" w14:paraId="461DE090" w14:textId="77777777" w:rsidTr="005A2A0F">
        <w:trPr>
          <w:trHeight w:val="1528"/>
        </w:trPr>
        <w:tc>
          <w:tcPr>
            <w:tcW w:w="9812" w:type="dxa"/>
            <w:gridSpan w:val="2"/>
            <w:tcBorders>
              <w:top w:val="nil"/>
              <w:left w:val="nil"/>
              <w:bottom w:val="nil"/>
              <w:right w:val="nil"/>
            </w:tcBorders>
            <w:vAlign w:val="bottom"/>
          </w:tcPr>
          <w:p w14:paraId="1BA410F0" w14:textId="77777777" w:rsidR="0052384D" w:rsidRPr="0052384D" w:rsidRDefault="0052384D" w:rsidP="0052384D">
            <w:pPr>
              <w:spacing w:after="119"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lastRenderedPageBreak/>
              <w:t>10.5. Chemisch op elkaar inwerkende materialen</w:t>
            </w:r>
            <w:r w:rsidRPr="0052384D">
              <w:rPr>
                <w:rFonts w:ascii="Arial" w:eastAsia="Arial" w:hAnsi="Arial" w:cs="Arial"/>
                <w:b/>
                <w:color w:val="000000"/>
                <w:sz w:val="16"/>
              </w:rPr>
              <w:t xml:space="preserve"> </w:t>
            </w:r>
          </w:p>
          <w:p w14:paraId="002A975D" w14:textId="77777777" w:rsidR="0052384D" w:rsidRPr="0052384D" w:rsidRDefault="0052384D" w:rsidP="0052384D">
            <w:pPr>
              <w:tabs>
                <w:tab w:val="center" w:pos="4809"/>
              </w:tabs>
              <w:spacing w:after="27" w:line="259" w:lineRule="auto"/>
              <w:rPr>
                <w:rFonts w:ascii="Arial" w:eastAsia="Arial" w:hAnsi="Arial" w:cs="Arial"/>
                <w:color w:val="000000"/>
                <w:sz w:val="16"/>
              </w:rPr>
            </w:pPr>
            <w:r w:rsidRPr="0052384D">
              <w:rPr>
                <w:rFonts w:ascii="Arial" w:eastAsia="Arial" w:hAnsi="Arial" w:cs="Arial"/>
                <w:color w:val="000000"/>
                <w:sz w:val="16"/>
              </w:rPr>
              <w:t xml:space="preserve"> </w:t>
            </w:r>
            <w:r w:rsidRPr="0052384D">
              <w:rPr>
                <w:rFonts w:ascii="Arial" w:eastAsia="Arial" w:hAnsi="Arial" w:cs="Arial"/>
                <w:color w:val="000000"/>
                <w:sz w:val="16"/>
              </w:rPr>
              <w:tab/>
              <w:t xml:space="preserve"> lucht, Oxiderende stoffen. </w:t>
            </w:r>
          </w:p>
          <w:p w14:paraId="7CFD8BE5" w14:textId="77777777" w:rsidR="0052384D" w:rsidRPr="0052384D" w:rsidRDefault="0052384D" w:rsidP="0052384D">
            <w:pPr>
              <w:spacing w:after="22" w:line="259" w:lineRule="auto"/>
              <w:ind w:left="1957"/>
              <w:jc w:val="center"/>
              <w:rPr>
                <w:rFonts w:ascii="Arial" w:eastAsia="Arial" w:hAnsi="Arial" w:cs="Arial"/>
                <w:color w:val="000000"/>
                <w:sz w:val="16"/>
              </w:rPr>
            </w:pPr>
            <w:r w:rsidRPr="0052384D">
              <w:rPr>
                <w:rFonts w:ascii="Arial" w:eastAsia="Arial" w:hAnsi="Arial" w:cs="Arial"/>
                <w:color w:val="000000"/>
                <w:sz w:val="16"/>
              </w:rPr>
              <w:t xml:space="preserve">Vormt explosieve acetyliden met koper, zilver en kwik. </w:t>
            </w:r>
          </w:p>
          <w:p w14:paraId="25ECCA7A" w14:textId="77777777" w:rsidR="0052384D" w:rsidRPr="0052384D" w:rsidRDefault="0052384D" w:rsidP="0052384D">
            <w:pPr>
              <w:spacing w:after="22" w:line="259" w:lineRule="auto"/>
              <w:ind w:left="3968"/>
              <w:rPr>
                <w:rFonts w:ascii="Arial" w:eastAsia="Arial" w:hAnsi="Arial" w:cs="Arial"/>
                <w:color w:val="000000"/>
                <w:sz w:val="16"/>
              </w:rPr>
            </w:pPr>
            <w:r w:rsidRPr="0052384D">
              <w:rPr>
                <w:rFonts w:ascii="Arial" w:eastAsia="Arial" w:hAnsi="Arial" w:cs="Arial"/>
                <w:color w:val="000000"/>
                <w:sz w:val="16"/>
              </w:rPr>
              <w:t xml:space="preserve">Gebruik geen legeringen die meer dan 70 % koper bevatten. </w:t>
            </w:r>
          </w:p>
          <w:p w14:paraId="08207CF8" w14:textId="77777777" w:rsidR="0052384D" w:rsidRPr="0052384D" w:rsidRDefault="0052384D" w:rsidP="0052384D">
            <w:pPr>
              <w:spacing w:after="22" w:line="259" w:lineRule="auto"/>
              <w:ind w:left="3968"/>
              <w:rPr>
                <w:rFonts w:ascii="Arial" w:eastAsia="Arial" w:hAnsi="Arial" w:cs="Arial"/>
                <w:color w:val="000000"/>
                <w:sz w:val="16"/>
              </w:rPr>
            </w:pPr>
            <w:r w:rsidRPr="0052384D">
              <w:rPr>
                <w:rFonts w:ascii="Arial" w:eastAsia="Arial" w:hAnsi="Arial" w:cs="Arial"/>
                <w:color w:val="000000"/>
                <w:sz w:val="16"/>
              </w:rPr>
              <w:t xml:space="preserve">Gebruik geen legering dat meer dan 43 % zilver bevat. </w:t>
            </w:r>
          </w:p>
          <w:p w14:paraId="6166F6FB" w14:textId="77777777" w:rsidR="0052384D" w:rsidRPr="0052384D" w:rsidRDefault="0052384D" w:rsidP="0052384D">
            <w:pPr>
              <w:spacing w:line="259" w:lineRule="auto"/>
              <w:ind w:left="3968"/>
              <w:rPr>
                <w:rFonts w:ascii="Arial" w:eastAsia="Arial" w:hAnsi="Arial" w:cs="Arial"/>
                <w:color w:val="000000"/>
                <w:sz w:val="16"/>
              </w:rPr>
            </w:pPr>
            <w:r w:rsidRPr="0052384D">
              <w:rPr>
                <w:rFonts w:ascii="Arial" w:eastAsia="Arial" w:hAnsi="Arial" w:cs="Arial"/>
                <w:color w:val="000000"/>
                <w:sz w:val="16"/>
              </w:rPr>
              <w:t xml:space="preserve">Voor verder informatie betreft compatibiliteit, zie ISO 11114. </w:t>
            </w:r>
          </w:p>
        </w:tc>
      </w:tr>
    </w:tbl>
    <w:p w14:paraId="033CC4F0"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10.6. Gevaarlijke ontledingsproducten</w:t>
      </w:r>
      <w:r w:rsidRPr="0052384D">
        <w:rPr>
          <w:rFonts w:ascii="Arial" w:eastAsia="Arial" w:hAnsi="Arial" w:cs="Arial"/>
          <w:b/>
          <w:color w:val="000000"/>
          <w:sz w:val="16"/>
          <w:u w:color="000000"/>
          <w:lang w:eastAsia="nl-BE"/>
        </w:rPr>
        <w:t xml:space="preserve"> </w:t>
      </w:r>
    </w:p>
    <w:p w14:paraId="4D5BEFBF" w14:textId="77777777" w:rsidR="0052384D" w:rsidRPr="0052384D" w:rsidRDefault="0052384D" w:rsidP="0052384D">
      <w:pPr>
        <w:tabs>
          <w:tab w:val="center" w:pos="6445"/>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Onder normale opslag en gebruikscondities, zouden er geen gevaarlijke </w:t>
      </w:r>
    </w:p>
    <w:p w14:paraId="5B0953F2" w14:textId="77777777" w:rsidR="0052384D" w:rsidRPr="0052384D" w:rsidRDefault="0052384D" w:rsidP="0052384D">
      <w:pPr>
        <w:spacing w:after="496" w:line="265" w:lineRule="auto"/>
        <w:ind w:left="1795" w:right="1521"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ontbindingsproducten gevormd worden. </w:t>
      </w:r>
    </w:p>
    <w:p w14:paraId="0FE6486E"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 RUBRIEK 11: Toxicologische informatie </w:t>
      </w:r>
    </w:p>
    <w:p w14:paraId="10754B74"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11.1. Informatie over gevarenklassen als omschreven in Verordening (EG) nr. 1272/2008</w:t>
      </w:r>
      <w:r w:rsidRPr="0052384D">
        <w:rPr>
          <w:rFonts w:ascii="Arial" w:eastAsia="Arial" w:hAnsi="Arial" w:cs="Arial"/>
          <w:b/>
          <w:color w:val="000000"/>
          <w:sz w:val="16"/>
          <w:u w:color="000000"/>
          <w:lang w:eastAsia="nl-BE"/>
        </w:rPr>
        <w:t xml:space="preserve"> </w:t>
      </w:r>
    </w:p>
    <w:tbl>
      <w:tblPr>
        <w:tblStyle w:val="TableGrid2"/>
        <w:tblW w:w="10220" w:type="dxa"/>
        <w:tblInd w:w="0" w:type="dxa"/>
        <w:tblLook w:val="04A0" w:firstRow="1" w:lastRow="0" w:firstColumn="1" w:lastColumn="0" w:noHBand="0" w:noVBand="1"/>
      </w:tblPr>
      <w:tblGrid>
        <w:gridCol w:w="3804"/>
        <w:gridCol w:w="6416"/>
      </w:tblGrid>
      <w:tr w:rsidR="0052384D" w:rsidRPr="0052384D" w14:paraId="52B0C08D" w14:textId="77777777" w:rsidTr="005A2A0F">
        <w:trPr>
          <w:trHeight w:val="889"/>
        </w:trPr>
        <w:tc>
          <w:tcPr>
            <w:tcW w:w="3804" w:type="dxa"/>
            <w:tcBorders>
              <w:top w:val="nil"/>
              <w:left w:val="nil"/>
              <w:bottom w:val="nil"/>
              <w:right w:val="nil"/>
            </w:tcBorders>
          </w:tcPr>
          <w:p w14:paraId="7EDC4A0C" w14:textId="77777777" w:rsidR="0052384D" w:rsidRPr="0052384D" w:rsidRDefault="0052384D" w:rsidP="0052384D">
            <w:pPr>
              <w:spacing w:after="553" w:line="259" w:lineRule="auto"/>
              <w:rPr>
                <w:rFonts w:ascii="Arial" w:eastAsia="Arial" w:hAnsi="Arial" w:cs="Arial"/>
                <w:color w:val="000000"/>
                <w:sz w:val="16"/>
              </w:rPr>
            </w:pPr>
            <w:r w:rsidRPr="0052384D">
              <w:rPr>
                <w:rFonts w:ascii="Arial" w:eastAsia="Arial" w:hAnsi="Arial" w:cs="Arial"/>
                <w:b/>
                <w:color w:val="000000"/>
                <w:sz w:val="16"/>
              </w:rPr>
              <w:t xml:space="preserve">Acute toxiciteit </w:t>
            </w:r>
          </w:p>
          <w:p w14:paraId="6411B54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1665506C" w14:textId="77777777" w:rsidR="0052384D" w:rsidRPr="0052384D" w:rsidRDefault="0052384D" w:rsidP="0052384D">
            <w:pPr>
              <w:spacing w:line="288" w:lineRule="auto"/>
              <w:ind w:left="164" w:hanging="164"/>
              <w:rPr>
                <w:rFonts w:ascii="Arial" w:eastAsia="Arial" w:hAnsi="Arial" w:cs="Arial"/>
                <w:color w:val="000000"/>
                <w:sz w:val="16"/>
              </w:rPr>
            </w:pPr>
            <w:r w:rsidRPr="0052384D">
              <w:rPr>
                <w:rFonts w:ascii="Arial" w:eastAsia="Arial" w:hAnsi="Arial" w:cs="Arial"/>
                <w:color w:val="000000"/>
                <w:sz w:val="16"/>
              </w:rPr>
              <w:t xml:space="preserve">: Acetyleen heeft een lage inhalatie toxiciteit, de LOAEC voor lichte menselijke intoxicatie zonder blijvende effecten is 100 000 ppm (107 000 mg/m³). </w:t>
            </w:r>
          </w:p>
          <w:p w14:paraId="47CB05F7"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Er zijn geen data beschikbaar voor oraal of dermaal toxiciteit. (testen zijn technisch niet uitvoerbaar aangezien deze stof een gas is bij kamertemperatuur.). </w:t>
            </w:r>
          </w:p>
        </w:tc>
      </w:tr>
      <w:tr w:rsidR="0052384D" w:rsidRPr="0052384D" w14:paraId="3AD97A74" w14:textId="77777777" w:rsidTr="005A2A0F">
        <w:trPr>
          <w:trHeight w:val="244"/>
        </w:trPr>
        <w:tc>
          <w:tcPr>
            <w:tcW w:w="3804" w:type="dxa"/>
            <w:tcBorders>
              <w:top w:val="nil"/>
              <w:left w:val="nil"/>
              <w:bottom w:val="nil"/>
              <w:right w:val="nil"/>
            </w:tcBorders>
          </w:tcPr>
          <w:p w14:paraId="61D7C9A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ernstig oogletsel/oogirritatie </w:t>
            </w:r>
          </w:p>
          <w:p w14:paraId="2E60AD4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4DE3E51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384D2DB9" w14:textId="77777777" w:rsidTr="005A2A0F">
        <w:trPr>
          <w:trHeight w:val="244"/>
        </w:trPr>
        <w:tc>
          <w:tcPr>
            <w:tcW w:w="3804" w:type="dxa"/>
            <w:tcBorders>
              <w:top w:val="nil"/>
              <w:left w:val="nil"/>
              <w:bottom w:val="nil"/>
              <w:right w:val="nil"/>
            </w:tcBorders>
          </w:tcPr>
          <w:p w14:paraId="443B83B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ernstig oogletsel/oogirritatie </w:t>
            </w:r>
          </w:p>
          <w:p w14:paraId="3A38D99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31FFAAE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58BFBD88" w14:textId="77777777" w:rsidTr="005A2A0F">
        <w:trPr>
          <w:trHeight w:val="244"/>
        </w:trPr>
        <w:tc>
          <w:tcPr>
            <w:tcW w:w="3804" w:type="dxa"/>
            <w:tcBorders>
              <w:top w:val="nil"/>
              <w:left w:val="nil"/>
              <w:bottom w:val="nil"/>
              <w:right w:val="nil"/>
            </w:tcBorders>
          </w:tcPr>
          <w:p w14:paraId="03DFF41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sensibilisatie van de luchtwegen/de huid </w:t>
            </w:r>
          </w:p>
          <w:p w14:paraId="41A2EC3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224C009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16B3852A" w14:textId="77777777" w:rsidTr="005A2A0F">
        <w:trPr>
          <w:trHeight w:val="244"/>
        </w:trPr>
        <w:tc>
          <w:tcPr>
            <w:tcW w:w="3804" w:type="dxa"/>
            <w:tcBorders>
              <w:top w:val="nil"/>
              <w:left w:val="nil"/>
              <w:bottom w:val="nil"/>
              <w:right w:val="nil"/>
            </w:tcBorders>
          </w:tcPr>
          <w:p w14:paraId="4ED6DCF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Mutageniteit </w:t>
            </w:r>
          </w:p>
          <w:p w14:paraId="23E8431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206325F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678FDFAB" w14:textId="77777777" w:rsidTr="005A2A0F">
        <w:trPr>
          <w:trHeight w:val="244"/>
        </w:trPr>
        <w:tc>
          <w:tcPr>
            <w:tcW w:w="3804" w:type="dxa"/>
            <w:tcBorders>
              <w:top w:val="nil"/>
              <w:left w:val="nil"/>
              <w:bottom w:val="nil"/>
              <w:right w:val="nil"/>
            </w:tcBorders>
          </w:tcPr>
          <w:p w14:paraId="0008645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Carcinogeniteit </w:t>
            </w:r>
          </w:p>
          <w:p w14:paraId="5CFE2D6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1E20B36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39A300FC" w14:textId="77777777" w:rsidTr="005A2A0F">
        <w:trPr>
          <w:trHeight w:val="202"/>
        </w:trPr>
        <w:tc>
          <w:tcPr>
            <w:tcW w:w="3804" w:type="dxa"/>
            <w:tcBorders>
              <w:top w:val="nil"/>
              <w:left w:val="nil"/>
              <w:bottom w:val="nil"/>
              <w:right w:val="nil"/>
            </w:tcBorders>
          </w:tcPr>
          <w:p w14:paraId="15848E1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Giftig voor de voortplanting : vruchtbaarheid </w:t>
            </w:r>
          </w:p>
        </w:tc>
        <w:tc>
          <w:tcPr>
            <w:tcW w:w="6416" w:type="dxa"/>
            <w:tcBorders>
              <w:top w:val="nil"/>
              <w:left w:val="nil"/>
              <w:bottom w:val="nil"/>
              <w:right w:val="nil"/>
            </w:tcBorders>
          </w:tcPr>
          <w:p w14:paraId="194CFD6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78A8FFA3" w14:textId="77777777" w:rsidTr="005A2A0F">
        <w:trPr>
          <w:trHeight w:val="262"/>
        </w:trPr>
        <w:tc>
          <w:tcPr>
            <w:tcW w:w="3804" w:type="dxa"/>
            <w:tcBorders>
              <w:top w:val="nil"/>
              <w:left w:val="nil"/>
              <w:bottom w:val="nil"/>
              <w:right w:val="nil"/>
            </w:tcBorders>
          </w:tcPr>
          <w:p w14:paraId="3D699AD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Giftig voor de voortplanting : ongeboren kind </w:t>
            </w:r>
          </w:p>
          <w:p w14:paraId="1765F50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3D76265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7DDD1607" w14:textId="77777777" w:rsidTr="005A2A0F">
        <w:trPr>
          <w:trHeight w:val="244"/>
        </w:trPr>
        <w:tc>
          <w:tcPr>
            <w:tcW w:w="3804" w:type="dxa"/>
            <w:tcBorders>
              <w:top w:val="nil"/>
              <w:left w:val="nil"/>
              <w:bottom w:val="nil"/>
              <w:right w:val="nil"/>
            </w:tcBorders>
          </w:tcPr>
          <w:p w14:paraId="066406F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STOT bij eenmalige blootstelling </w:t>
            </w:r>
          </w:p>
          <w:p w14:paraId="466C7AE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4AB4318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7FA102F4" w14:textId="77777777" w:rsidTr="005A2A0F">
        <w:trPr>
          <w:trHeight w:val="244"/>
        </w:trPr>
        <w:tc>
          <w:tcPr>
            <w:tcW w:w="3804" w:type="dxa"/>
            <w:tcBorders>
              <w:top w:val="nil"/>
              <w:left w:val="nil"/>
              <w:bottom w:val="nil"/>
              <w:right w:val="nil"/>
            </w:tcBorders>
          </w:tcPr>
          <w:p w14:paraId="25A312C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STOT bij herhaalde blootstelling </w:t>
            </w:r>
          </w:p>
          <w:p w14:paraId="7C13A55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416" w:type="dxa"/>
            <w:tcBorders>
              <w:top w:val="nil"/>
              <w:left w:val="nil"/>
              <w:bottom w:val="nil"/>
              <w:right w:val="nil"/>
            </w:tcBorders>
          </w:tcPr>
          <w:p w14:paraId="18BC01E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76A649AC" w14:textId="77777777" w:rsidTr="005A2A0F">
        <w:trPr>
          <w:trHeight w:val="585"/>
        </w:trPr>
        <w:tc>
          <w:tcPr>
            <w:tcW w:w="3804" w:type="dxa"/>
            <w:tcBorders>
              <w:top w:val="nil"/>
              <w:left w:val="nil"/>
              <w:bottom w:val="nil"/>
              <w:right w:val="nil"/>
            </w:tcBorders>
          </w:tcPr>
          <w:p w14:paraId="5EFB5242"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b/>
                <w:color w:val="000000"/>
                <w:sz w:val="16"/>
              </w:rPr>
              <w:t xml:space="preserve">gevaar bij inademing </w:t>
            </w:r>
          </w:p>
          <w:p w14:paraId="6A8FA57C"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11.2. Informatie over andere gevaren</w:t>
            </w:r>
            <w:r w:rsidRPr="0052384D">
              <w:rPr>
                <w:rFonts w:ascii="Arial" w:eastAsia="Arial" w:hAnsi="Arial" w:cs="Arial"/>
                <w:b/>
                <w:color w:val="000000"/>
                <w:sz w:val="16"/>
              </w:rPr>
              <w:t xml:space="preserve"> </w:t>
            </w:r>
          </w:p>
        </w:tc>
        <w:tc>
          <w:tcPr>
            <w:tcW w:w="6416" w:type="dxa"/>
            <w:tcBorders>
              <w:top w:val="nil"/>
              <w:left w:val="nil"/>
              <w:bottom w:val="nil"/>
              <w:right w:val="nil"/>
            </w:tcBorders>
          </w:tcPr>
          <w:p w14:paraId="23CC7B6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van toepassing voor gassen en gasmengsels. </w:t>
            </w:r>
          </w:p>
        </w:tc>
      </w:tr>
      <w:tr w:rsidR="0052384D" w:rsidRPr="0052384D" w14:paraId="4B37AC71" w14:textId="77777777" w:rsidTr="005A2A0F">
        <w:trPr>
          <w:trHeight w:val="227"/>
        </w:trPr>
        <w:tc>
          <w:tcPr>
            <w:tcW w:w="3804" w:type="dxa"/>
            <w:tcBorders>
              <w:top w:val="nil"/>
              <w:left w:val="nil"/>
              <w:bottom w:val="nil"/>
              <w:right w:val="nil"/>
            </w:tcBorders>
          </w:tcPr>
          <w:p w14:paraId="64653AF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Overige informatie </w:t>
            </w:r>
          </w:p>
        </w:tc>
        <w:tc>
          <w:tcPr>
            <w:tcW w:w="6416" w:type="dxa"/>
            <w:tcBorders>
              <w:top w:val="nil"/>
              <w:left w:val="nil"/>
              <w:bottom w:val="nil"/>
              <w:right w:val="nil"/>
            </w:tcBorders>
          </w:tcPr>
          <w:p w14:paraId="1A946D7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De stof / het mengsel heeft geen hormoonontregelende eigenschappen. </w:t>
            </w:r>
          </w:p>
        </w:tc>
      </w:tr>
    </w:tbl>
    <w:p w14:paraId="31DF58D2"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0"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12: Ecologische informatie </w:t>
      </w:r>
    </w:p>
    <w:tbl>
      <w:tblPr>
        <w:tblStyle w:val="TableGrid2"/>
        <w:tblW w:w="10096" w:type="dxa"/>
        <w:tblInd w:w="0" w:type="dxa"/>
        <w:tblLook w:val="04A0" w:firstRow="1" w:lastRow="0" w:firstColumn="1" w:lastColumn="0" w:noHBand="0" w:noVBand="1"/>
      </w:tblPr>
      <w:tblGrid>
        <w:gridCol w:w="3804"/>
        <w:gridCol w:w="6292"/>
      </w:tblGrid>
      <w:tr w:rsidR="0052384D" w:rsidRPr="0052384D" w14:paraId="7DF310FD" w14:textId="77777777" w:rsidTr="005A2A0F">
        <w:trPr>
          <w:trHeight w:val="310"/>
        </w:trPr>
        <w:tc>
          <w:tcPr>
            <w:tcW w:w="3804" w:type="dxa"/>
            <w:tcBorders>
              <w:top w:val="nil"/>
              <w:left w:val="nil"/>
              <w:bottom w:val="nil"/>
              <w:right w:val="nil"/>
            </w:tcBorders>
          </w:tcPr>
          <w:p w14:paraId="605F4E19"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12.1. Toxiciteit</w:t>
            </w:r>
            <w:r w:rsidRPr="0052384D">
              <w:rPr>
                <w:rFonts w:ascii="Arial" w:eastAsia="Arial" w:hAnsi="Arial" w:cs="Arial"/>
                <w:b/>
                <w:color w:val="000000"/>
                <w:sz w:val="16"/>
              </w:rPr>
              <w:t xml:space="preserve"> </w:t>
            </w:r>
          </w:p>
          <w:p w14:paraId="4343FEC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291" w:type="dxa"/>
            <w:tcBorders>
              <w:top w:val="nil"/>
              <w:left w:val="nil"/>
              <w:bottom w:val="nil"/>
              <w:right w:val="nil"/>
            </w:tcBorders>
          </w:tcPr>
          <w:p w14:paraId="229309FE"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2E7F385B" w14:textId="77777777" w:rsidTr="005A2A0F">
        <w:trPr>
          <w:trHeight w:val="267"/>
        </w:trPr>
        <w:tc>
          <w:tcPr>
            <w:tcW w:w="3804" w:type="dxa"/>
            <w:tcBorders>
              <w:top w:val="nil"/>
              <w:left w:val="nil"/>
              <w:bottom w:val="nil"/>
              <w:right w:val="nil"/>
            </w:tcBorders>
          </w:tcPr>
          <w:p w14:paraId="70DFB13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Evaluatie </w:t>
            </w:r>
          </w:p>
          <w:p w14:paraId="509DAB9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p w14:paraId="4BCCDDB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291" w:type="dxa"/>
            <w:tcBorders>
              <w:top w:val="nil"/>
              <w:left w:val="nil"/>
              <w:bottom w:val="nil"/>
              <w:right w:val="nil"/>
            </w:tcBorders>
          </w:tcPr>
          <w:p w14:paraId="0D631DE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Classificatie criteria zijn niet gehaald. </w:t>
            </w:r>
          </w:p>
        </w:tc>
      </w:tr>
      <w:tr w:rsidR="0052384D" w:rsidRPr="0052384D" w14:paraId="3E5645D8" w14:textId="77777777" w:rsidTr="005A2A0F">
        <w:trPr>
          <w:trHeight w:val="202"/>
        </w:trPr>
        <w:tc>
          <w:tcPr>
            <w:tcW w:w="3804" w:type="dxa"/>
            <w:tcBorders>
              <w:top w:val="nil"/>
              <w:left w:val="nil"/>
              <w:bottom w:val="nil"/>
              <w:right w:val="nil"/>
            </w:tcBorders>
          </w:tcPr>
          <w:p w14:paraId="61A1C430" w14:textId="77777777" w:rsidR="0052384D" w:rsidRPr="0052384D" w:rsidRDefault="0052384D" w:rsidP="0052384D">
            <w:pPr>
              <w:spacing w:line="259" w:lineRule="auto"/>
              <w:rPr>
                <w:rFonts w:ascii="Arial" w:eastAsia="Arial" w:hAnsi="Arial" w:cs="Arial"/>
                <w:color w:val="000000"/>
                <w:sz w:val="16"/>
                <w:lang w:val="es-ES"/>
              </w:rPr>
            </w:pPr>
            <w:r w:rsidRPr="0052384D">
              <w:rPr>
                <w:rFonts w:ascii="Arial" w:eastAsia="Arial" w:hAnsi="Arial" w:cs="Arial"/>
                <w:color w:val="000000"/>
                <w:sz w:val="16"/>
                <w:lang w:val="es-ES"/>
              </w:rPr>
              <w:t xml:space="preserve">EC50 48h - Daphnia magna [mg/l] </w:t>
            </w:r>
          </w:p>
        </w:tc>
        <w:tc>
          <w:tcPr>
            <w:tcW w:w="6291" w:type="dxa"/>
            <w:tcBorders>
              <w:top w:val="nil"/>
              <w:left w:val="nil"/>
              <w:bottom w:val="nil"/>
              <w:right w:val="nil"/>
            </w:tcBorders>
          </w:tcPr>
          <w:p w14:paraId="15F04A1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242 mg/l </w:t>
            </w:r>
          </w:p>
        </w:tc>
      </w:tr>
      <w:tr w:rsidR="0052384D" w:rsidRPr="0052384D" w14:paraId="21C6ADCD" w14:textId="77777777" w:rsidTr="005A2A0F">
        <w:trPr>
          <w:trHeight w:val="221"/>
        </w:trPr>
        <w:tc>
          <w:tcPr>
            <w:tcW w:w="3804" w:type="dxa"/>
            <w:tcBorders>
              <w:top w:val="nil"/>
              <w:left w:val="nil"/>
              <w:bottom w:val="nil"/>
              <w:right w:val="nil"/>
            </w:tcBorders>
          </w:tcPr>
          <w:p w14:paraId="0EC236E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EC50 72h - Algae [mg/l] </w:t>
            </w:r>
          </w:p>
        </w:tc>
        <w:tc>
          <w:tcPr>
            <w:tcW w:w="6291" w:type="dxa"/>
            <w:tcBorders>
              <w:top w:val="nil"/>
              <w:left w:val="nil"/>
              <w:bottom w:val="nil"/>
              <w:right w:val="nil"/>
            </w:tcBorders>
          </w:tcPr>
          <w:p w14:paraId="4BC00D2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57 mg/l </w:t>
            </w:r>
          </w:p>
        </w:tc>
      </w:tr>
      <w:tr w:rsidR="0052384D" w:rsidRPr="0052384D" w14:paraId="3C76BAF7" w14:textId="77777777" w:rsidTr="005A2A0F">
        <w:trPr>
          <w:trHeight w:val="603"/>
        </w:trPr>
        <w:tc>
          <w:tcPr>
            <w:tcW w:w="3804" w:type="dxa"/>
            <w:tcBorders>
              <w:top w:val="nil"/>
              <w:left w:val="nil"/>
              <w:bottom w:val="nil"/>
              <w:right w:val="nil"/>
            </w:tcBorders>
          </w:tcPr>
          <w:p w14:paraId="5E065043"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LC50 96 Uur - Vis [mg/l] </w:t>
            </w:r>
          </w:p>
          <w:p w14:paraId="3341FC6C"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12.2. Persistentie en afbreekbaarheid</w:t>
            </w:r>
            <w:r w:rsidRPr="0052384D">
              <w:rPr>
                <w:rFonts w:ascii="Arial" w:eastAsia="Arial" w:hAnsi="Arial" w:cs="Arial"/>
                <w:b/>
                <w:color w:val="000000"/>
                <w:sz w:val="16"/>
              </w:rPr>
              <w:t xml:space="preserve"> </w:t>
            </w:r>
          </w:p>
        </w:tc>
        <w:tc>
          <w:tcPr>
            <w:tcW w:w="6291" w:type="dxa"/>
            <w:tcBorders>
              <w:top w:val="nil"/>
              <w:left w:val="nil"/>
              <w:bottom w:val="nil"/>
              <w:right w:val="nil"/>
            </w:tcBorders>
          </w:tcPr>
          <w:p w14:paraId="057D8C2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545 mg/l </w:t>
            </w:r>
          </w:p>
        </w:tc>
      </w:tr>
      <w:tr w:rsidR="0052384D" w:rsidRPr="0052384D" w14:paraId="2A79D1BB" w14:textId="77777777" w:rsidTr="005A2A0F">
        <w:trPr>
          <w:trHeight w:val="645"/>
        </w:trPr>
        <w:tc>
          <w:tcPr>
            <w:tcW w:w="3804" w:type="dxa"/>
            <w:tcBorders>
              <w:top w:val="nil"/>
              <w:left w:val="nil"/>
              <w:bottom w:val="nil"/>
              <w:right w:val="nil"/>
            </w:tcBorders>
          </w:tcPr>
          <w:p w14:paraId="31EF66CE"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Evaluatie </w:t>
            </w:r>
          </w:p>
          <w:p w14:paraId="4847B4D8"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12.3. Bioaccumulatie</w:t>
            </w:r>
            <w:r w:rsidRPr="0052384D">
              <w:rPr>
                <w:rFonts w:ascii="Arial" w:eastAsia="Arial" w:hAnsi="Arial" w:cs="Arial"/>
                <w:b/>
                <w:color w:val="000000"/>
                <w:sz w:val="16"/>
              </w:rPr>
              <w:t xml:space="preserve"> </w:t>
            </w:r>
          </w:p>
        </w:tc>
        <w:tc>
          <w:tcPr>
            <w:tcW w:w="6291" w:type="dxa"/>
            <w:tcBorders>
              <w:top w:val="nil"/>
              <w:left w:val="nil"/>
              <w:bottom w:val="nil"/>
              <w:right w:val="nil"/>
            </w:tcBorders>
          </w:tcPr>
          <w:p w14:paraId="01F18B4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Zal snel ontbinden door indirecte fotolyse in lucht. Zal geen hydrolyse ondergaan. </w:t>
            </w:r>
          </w:p>
        </w:tc>
      </w:tr>
      <w:tr w:rsidR="0052384D" w:rsidRPr="0052384D" w14:paraId="714956CF" w14:textId="77777777" w:rsidTr="005A2A0F">
        <w:trPr>
          <w:trHeight w:val="865"/>
        </w:trPr>
        <w:tc>
          <w:tcPr>
            <w:tcW w:w="3804" w:type="dxa"/>
            <w:tcBorders>
              <w:top w:val="nil"/>
              <w:left w:val="nil"/>
              <w:bottom w:val="nil"/>
              <w:right w:val="nil"/>
            </w:tcBorders>
          </w:tcPr>
          <w:p w14:paraId="1E6FB4BA" w14:textId="77777777" w:rsidR="0052384D" w:rsidRPr="0052384D" w:rsidRDefault="0052384D" w:rsidP="0052384D">
            <w:pPr>
              <w:spacing w:after="363" w:line="259" w:lineRule="auto"/>
              <w:rPr>
                <w:rFonts w:ascii="Arial" w:eastAsia="Arial" w:hAnsi="Arial" w:cs="Arial"/>
                <w:color w:val="000000"/>
                <w:sz w:val="16"/>
              </w:rPr>
            </w:pPr>
            <w:r w:rsidRPr="0052384D">
              <w:rPr>
                <w:rFonts w:ascii="Arial" w:eastAsia="Arial" w:hAnsi="Arial" w:cs="Arial"/>
                <w:color w:val="000000"/>
                <w:sz w:val="16"/>
              </w:rPr>
              <w:t xml:space="preserve">Evaluatie </w:t>
            </w:r>
          </w:p>
          <w:p w14:paraId="3E74FA1E"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12.4. Mobiliteit in de bodem</w:t>
            </w:r>
            <w:r w:rsidRPr="0052384D">
              <w:rPr>
                <w:rFonts w:ascii="Arial" w:eastAsia="Arial" w:hAnsi="Arial" w:cs="Arial"/>
                <w:b/>
                <w:color w:val="000000"/>
                <w:sz w:val="16"/>
              </w:rPr>
              <w:t xml:space="preserve"> </w:t>
            </w:r>
          </w:p>
        </w:tc>
        <w:tc>
          <w:tcPr>
            <w:tcW w:w="6291" w:type="dxa"/>
            <w:tcBorders>
              <w:top w:val="nil"/>
              <w:left w:val="nil"/>
              <w:bottom w:val="nil"/>
              <w:right w:val="nil"/>
            </w:tcBorders>
          </w:tcPr>
          <w:p w14:paraId="28AC33BB" w14:textId="77777777" w:rsidR="0052384D" w:rsidRPr="0052384D" w:rsidRDefault="0052384D" w:rsidP="0052384D">
            <w:pPr>
              <w:spacing w:line="259" w:lineRule="auto"/>
              <w:ind w:left="164" w:right="841" w:hanging="164"/>
              <w:rPr>
                <w:rFonts w:ascii="Arial" w:eastAsia="Arial" w:hAnsi="Arial" w:cs="Arial"/>
                <w:color w:val="000000"/>
                <w:sz w:val="16"/>
              </w:rPr>
            </w:pPr>
            <w:r w:rsidRPr="0052384D">
              <w:rPr>
                <w:rFonts w:ascii="Arial" w:eastAsia="Arial" w:hAnsi="Arial" w:cs="Arial"/>
                <w:color w:val="000000"/>
                <w:sz w:val="16"/>
              </w:rPr>
              <w:t xml:space="preserve">: Geen bio accumulatie verwacht omwille van lage log Kow (log Kow&lt;4). Zie rubriek 9. </w:t>
            </w:r>
          </w:p>
        </w:tc>
      </w:tr>
      <w:tr w:rsidR="0052384D" w:rsidRPr="0052384D" w14:paraId="0C942772" w14:textId="77777777" w:rsidTr="005A2A0F">
        <w:trPr>
          <w:trHeight w:val="1086"/>
        </w:trPr>
        <w:tc>
          <w:tcPr>
            <w:tcW w:w="3804" w:type="dxa"/>
            <w:tcBorders>
              <w:top w:val="nil"/>
              <w:left w:val="nil"/>
              <w:bottom w:val="nil"/>
              <w:right w:val="nil"/>
            </w:tcBorders>
          </w:tcPr>
          <w:p w14:paraId="25944726" w14:textId="77777777" w:rsidR="0052384D" w:rsidRPr="0052384D" w:rsidRDefault="0052384D" w:rsidP="0052384D">
            <w:pPr>
              <w:spacing w:after="584" w:line="259" w:lineRule="auto"/>
              <w:rPr>
                <w:rFonts w:ascii="Arial" w:eastAsia="Arial" w:hAnsi="Arial" w:cs="Arial"/>
                <w:color w:val="000000"/>
                <w:sz w:val="16"/>
              </w:rPr>
            </w:pPr>
            <w:r w:rsidRPr="0052384D">
              <w:rPr>
                <w:rFonts w:ascii="Arial" w:eastAsia="Arial" w:hAnsi="Arial" w:cs="Arial"/>
                <w:color w:val="000000"/>
                <w:sz w:val="16"/>
              </w:rPr>
              <w:lastRenderedPageBreak/>
              <w:t xml:space="preserve">Evaluatie </w:t>
            </w:r>
          </w:p>
          <w:p w14:paraId="447A51B3"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12.5. Resultaten van PBT- en zPzB-beoordeling</w:t>
            </w:r>
            <w:r w:rsidRPr="0052384D">
              <w:rPr>
                <w:rFonts w:ascii="Arial" w:eastAsia="Arial" w:hAnsi="Arial" w:cs="Arial"/>
                <w:b/>
                <w:color w:val="000000"/>
                <w:sz w:val="16"/>
              </w:rPr>
              <w:t xml:space="preserve"> </w:t>
            </w:r>
          </w:p>
        </w:tc>
        <w:tc>
          <w:tcPr>
            <w:tcW w:w="6291" w:type="dxa"/>
            <w:tcBorders>
              <w:top w:val="nil"/>
              <w:left w:val="nil"/>
              <w:bottom w:val="nil"/>
              <w:right w:val="nil"/>
            </w:tcBorders>
          </w:tcPr>
          <w:p w14:paraId="239D1227" w14:textId="77777777" w:rsidR="0052384D" w:rsidRPr="0052384D" w:rsidRDefault="0052384D" w:rsidP="0052384D">
            <w:pPr>
              <w:spacing w:line="288" w:lineRule="auto"/>
              <w:ind w:left="164" w:hanging="164"/>
              <w:rPr>
                <w:rFonts w:ascii="Arial" w:eastAsia="Arial" w:hAnsi="Arial" w:cs="Arial"/>
                <w:color w:val="000000"/>
                <w:sz w:val="16"/>
              </w:rPr>
            </w:pPr>
            <w:r w:rsidRPr="0052384D">
              <w:rPr>
                <w:rFonts w:ascii="Arial" w:eastAsia="Arial" w:hAnsi="Arial" w:cs="Arial"/>
                <w:color w:val="000000"/>
                <w:sz w:val="16"/>
              </w:rPr>
              <w:t xml:space="preserve">: Omwille van zijn hoge vluchtigheid, bodem - of water verontreiniging van dit product is onwaarschijnlijk. </w:t>
            </w:r>
          </w:p>
          <w:p w14:paraId="5BCE18A4" w14:textId="77777777" w:rsidR="0052384D" w:rsidRPr="0052384D" w:rsidRDefault="0052384D" w:rsidP="0052384D">
            <w:pPr>
              <w:spacing w:line="259" w:lineRule="auto"/>
              <w:ind w:left="164"/>
              <w:rPr>
                <w:rFonts w:ascii="Arial" w:eastAsia="Arial" w:hAnsi="Arial" w:cs="Arial"/>
                <w:color w:val="000000"/>
                <w:sz w:val="16"/>
              </w:rPr>
            </w:pPr>
            <w:r w:rsidRPr="0052384D">
              <w:rPr>
                <w:rFonts w:ascii="Arial" w:eastAsia="Arial" w:hAnsi="Arial" w:cs="Arial"/>
                <w:color w:val="000000"/>
                <w:sz w:val="16"/>
              </w:rPr>
              <w:t xml:space="preserve">Verdeling in de bodem is onwaarschijnlijk. </w:t>
            </w:r>
          </w:p>
        </w:tc>
      </w:tr>
      <w:tr w:rsidR="0052384D" w:rsidRPr="0052384D" w14:paraId="1E2B9F05" w14:textId="77777777" w:rsidTr="005A2A0F">
        <w:trPr>
          <w:trHeight w:val="645"/>
        </w:trPr>
        <w:tc>
          <w:tcPr>
            <w:tcW w:w="3804" w:type="dxa"/>
            <w:tcBorders>
              <w:top w:val="nil"/>
              <w:left w:val="nil"/>
              <w:bottom w:val="nil"/>
              <w:right w:val="nil"/>
            </w:tcBorders>
          </w:tcPr>
          <w:p w14:paraId="2AB9E80E"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Evaluatie </w:t>
            </w:r>
          </w:p>
          <w:p w14:paraId="390817EF"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12.6. Hormoonontregelende eigenschappen</w:t>
            </w:r>
            <w:r w:rsidRPr="0052384D">
              <w:rPr>
                <w:rFonts w:ascii="Arial" w:eastAsia="Arial" w:hAnsi="Arial" w:cs="Arial"/>
                <w:b/>
                <w:color w:val="000000"/>
                <w:sz w:val="16"/>
              </w:rPr>
              <w:t xml:space="preserve"> </w:t>
            </w:r>
          </w:p>
        </w:tc>
        <w:tc>
          <w:tcPr>
            <w:tcW w:w="6291" w:type="dxa"/>
            <w:tcBorders>
              <w:top w:val="nil"/>
              <w:left w:val="nil"/>
              <w:bottom w:val="nil"/>
              <w:right w:val="nil"/>
            </w:tcBorders>
          </w:tcPr>
          <w:p w14:paraId="068B042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Niet geclassificeerd als PBT of vPvB. </w:t>
            </w:r>
          </w:p>
        </w:tc>
      </w:tr>
      <w:tr w:rsidR="0052384D" w:rsidRPr="0052384D" w14:paraId="5FC7D155" w14:textId="77777777" w:rsidTr="005A2A0F">
        <w:trPr>
          <w:trHeight w:val="645"/>
        </w:trPr>
        <w:tc>
          <w:tcPr>
            <w:tcW w:w="3804" w:type="dxa"/>
            <w:tcBorders>
              <w:top w:val="nil"/>
              <w:left w:val="nil"/>
              <w:bottom w:val="nil"/>
              <w:right w:val="nil"/>
            </w:tcBorders>
          </w:tcPr>
          <w:p w14:paraId="0A803B8A"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Evaluatie </w:t>
            </w:r>
          </w:p>
          <w:p w14:paraId="7478E3DD"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12.7. Andere schadelijke effecten</w:t>
            </w:r>
            <w:r w:rsidRPr="0052384D">
              <w:rPr>
                <w:rFonts w:ascii="Arial" w:eastAsia="Arial" w:hAnsi="Arial" w:cs="Arial"/>
                <w:b/>
                <w:color w:val="000000"/>
                <w:sz w:val="16"/>
              </w:rPr>
              <w:t xml:space="preserve"> </w:t>
            </w:r>
          </w:p>
        </w:tc>
        <w:tc>
          <w:tcPr>
            <w:tcW w:w="6291" w:type="dxa"/>
            <w:tcBorders>
              <w:top w:val="nil"/>
              <w:left w:val="nil"/>
              <w:bottom w:val="nil"/>
              <w:right w:val="nil"/>
            </w:tcBorders>
          </w:tcPr>
          <w:p w14:paraId="5CCA811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De stof / het mengsel heeft geen hormoonontregelende eigenschappen. </w:t>
            </w:r>
          </w:p>
        </w:tc>
      </w:tr>
      <w:tr w:rsidR="0052384D" w:rsidRPr="0052384D" w14:paraId="7C9FE68B" w14:textId="77777777" w:rsidTr="005A2A0F">
        <w:trPr>
          <w:trHeight w:val="304"/>
        </w:trPr>
        <w:tc>
          <w:tcPr>
            <w:tcW w:w="3804" w:type="dxa"/>
            <w:tcBorders>
              <w:top w:val="nil"/>
              <w:left w:val="nil"/>
              <w:bottom w:val="nil"/>
              <w:right w:val="nil"/>
            </w:tcBorders>
          </w:tcPr>
          <w:p w14:paraId="0FB692A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Andere schadelijke effecten </w:t>
            </w:r>
          </w:p>
          <w:p w14:paraId="6A2401C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2"/>
              </w:rPr>
              <w:t xml:space="preserve"> </w:t>
            </w:r>
          </w:p>
        </w:tc>
        <w:tc>
          <w:tcPr>
            <w:tcW w:w="6291" w:type="dxa"/>
            <w:tcBorders>
              <w:top w:val="nil"/>
              <w:left w:val="nil"/>
              <w:bottom w:val="nil"/>
              <w:right w:val="nil"/>
            </w:tcBorders>
          </w:tcPr>
          <w:p w14:paraId="0265209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r w:rsidR="0052384D" w:rsidRPr="0052384D" w14:paraId="3EDA1C1F" w14:textId="77777777" w:rsidTr="005A2A0F">
        <w:trPr>
          <w:trHeight w:val="202"/>
        </w:trPr>
        <w:tc>
          <w:tcPr>
            <w:tcW w:w="3804" w:type="dxa"/>
            <w:tcBorders>
              <w:top w:val="nil"/>
              <w:left w:val="nil"/>
              <w:bottom w:val="nil"/>
              <w:right w:val="nil"/>
            </w:tcBorders>
          </w:tcPr>
          <w:p w14:paraId="1D5C4A5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Effect op ozonlaag </w:t>
            </w:r>
          </w:p>
        </w:tc>
        <w:tc>
          <w:tcPr>
            <w:tcW w:w="6291" w:type="dxa"/>
            <w:tcBorders>
              <w:top w:val="nil"/>
              <w:left w:val="nil"/>
              <w:bottom w:val="nil"/>
              <w:right w:val="nil"/>
            </w:tcBorders>
          </w:tcPr>
          <w:p w14:paraId="789D1FC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w:t>
            </w:r>
          </w:p>
        </w:tc>
      </w:tr>
      <w:tr w:rsidR="0052384D" w:rsidRPr="0052384D" w14:paraId="7CB8F5C6" w14:textId="77777777" w:rsidTr="005A2A0F">
        <w:trPr>
          <w:trHeight w:val="186"/>
        </w:trPr>
        <w:tc>
          <w:tcPr>
            <w:tcW w:w="3804" w:type="dxa"/>
            <w:tcBorders>
              <w:top w:val="nil"/>
              <w:left w:val="nil"/>
              <w:bottom w:val="nil"/>
              <w:right w:val="nil"/>
            </w:tcBorders>
          </w:tcPr>
          <w:p w14:paraId="50759585"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Effect op de opwarming van de aarde. </w:t>
            </w:r>
          </w:p>
        </w:tc>
        <w:tc>
          <w:tcPr>
            <w:tcW w:w="6291" w:type="dxa"/>
            <w:tcBorders>
              <w:top w:val="nil"/>
              <w:left w:val="nil"/>
              <w:bottom w:val="nil"/>
              <w:right w:val="nil"/>
            </w:tcBorders>
          </w:tcPr>
          <w:p w14:paraId="49F5FB5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Geen gekende effecten van dit product. </w:t>
            </w:r>
          </w:p>
        </w:tc>
      </w:tr>
    </w:tbl>
    <w:p w14:paraId="5EB9A8B6"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13: Instructies voor verwijdering </w:t>
      </w:r>
    </w:p>
    <w:p w14:paraId="138A2AA8"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13.1. Afvalverwerkingsmethoden</w:t>
      </w:r>
      <w:r w:rsidRPr="0052384D">
        <w:rPr>
          <w:rFonts w:ascii="Arial" w:eastAsia="Arial" w:hAnsi="Arial" w:cs="Arial"/>
          <w:b/>
          <w:color w:val="000000"/>
          <w:sz w:val="16"/>
          <w:u w:color="000000"/>
          <w:lang w:eastAsia="nl-BE"/>
        </w:rPr>
        <w:t xml:space="preserve"> </w:t>
      </w:r>
    </w:p>
    <w:p w14:paraId="36932F05" w14:textId="77777777" w:rsidR="0052384D" w:rsidRPr="0052384D" w:rsidRDefault="0052384D" w:rsidP="0052384D">
      <w:pPr>
        <w:tabs>
          <w:tab w:val="center" w:pos="3685"/>
          <w:tab w:val="center" w:pos="6049"/>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w:t>
      </w:r>
      <w:r w:rsidRPr="0052384D">
        <w:rPr>
          <w:rFonts w:ascii="Arial" w:eastAsia="Arial" w:hAnsi="Arial" w:cs="Arial"/>
          <w:color w:val="000000"/>
          <w:sz w:val="16"/>
          <w:lang w:eastAsia="nl-BE"/>
        </w:rPr>
        <w:tab/>
        <w:t xml:space="preserve">Raadpleeg leverancier indien verdere begeleiding nodig is. </w:t>
      </w:r>
    </w:p>
    <w:p w14:paraId="477FB14D"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Niet afblazen in een gebied waar het risico bestaat op vorming van een explosief mengsel met lucht. Ongebruikt gas affakkelen met een geschikte brander voorzien van een vlam dover. </w:t>
      </w:r>
    </w:p>
    <w:p w14:paraId="08C1B2B0" w14:textId="77777777" w:rsidR="0052384D" w:rsidRPr="0052384D" w:rsidRDefault="0052384D" w:rsidP="0052384D">
      <w:pPr>
        <w:spacing w:after="18" w:line="265" w:lineRule="auto"/>
        <w:ind w:left="1795" w:hanging="10"/>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Niet afblazen in een plaats waar ophoping gevaarlijk kan zijn. </w:t>
      </w:r>
    </w:p>
    <w:p w14:paraId="09F0CA01"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Verzeker dat de uitstotingsnormen van lokale wetgeving of vergunningen niet zijn overschreden. </w:t>
      </w:r>
    </w:p>
    <w:p w14:paraId="75824773"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Voor meer informatie over geschikte verwijderingsmethoden, zich wenden tot de EIGA code van de praktijk Doc 30 "Disposal of Gases", downloadbaar op http://www.eiga.eu. </w:t>
      </w:r>
    </w:p>
    <w:p w14:paraId="21FC04BC"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Zend ongebruikt product in de originele houder terug naar de leverancier. </w:t>
      </w:r>
    </w:p>
    <w:p w14:paraId="5C4E60CF" w14:textId="77777777" w:rsidR="0052384D" w:rsidRPr="0052384D" w:rsidRDefault="0052384D" w:rsidP="0052384D">
      <w:pPr>
        <w:tabs>
          <w:tab w:val="center" w:pos="6919"/>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Lijst van gevaarlijke afvalstoffen. (Van  Besluit </w:t>
      </w:r>
      <w:r w:rsidRPr="0052384D">
        <w:rPr>
          <w:rFonts w:ascii="Arial" w:eastAsia="Arial" w:hAnsi="Arial" w:cs="Arial"/>
          <w:color w:val="000000"/>
          <w:sz w:val="16"/>
          <w:lang w:eastAsia="nl-BE"/>
        </w:rPr>
        <w:tab/>
        <w:t xml:space="preserve">: 16 05 04*: Gassen in drukhouders (inclusief halonen) die gevaarlijke stoffen bevatten. </w:t>
      </w:r>
    </w:p>
    <w:p w14:paraId="45E4CE19" w14:textId="77777777" w:rsidR="0052384D" w:rsidRPr="0052384D" w:rsidRDefault="0052384D" w:rsidP="0052384D">
      <w:pPr>
        <w:spacing w:after="138" w:line="265" w:lineRule="auto"/>
        <w:ind w:left="23"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2000/532/EC, zoals gewijzigd) </w:t>
      </w:r>
    </w:p>
    <w:p w14:paraId="75C37A4F"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13.2. Aanvullende informatie</w:t>
      </w:r>
      <w:r w:rsidRPr="0052384D">
        <w:rPr>
          <w:rFonts w:ascii="Arial" w:eastAsia="Arial" w:hAnsi="Arial" w:cs="Arial"/>
          <w:b/>
          <w:color w:val="000000"/>
          <w:sz w:val="16"/>
          <w:u w:color="000000"/>
          <w:lang w:eastAsia="nl-BE"/>
        </w:rPr>
        <w:t xml:space="preserve"> </w:t>
      </w:r>
    </w:p>
    <w:p w14:paraId="673811BF" w14:textId="77777777" w:rsidR="0052384D" w:rsidRPr="0052384D" w:rsidRDefault="0052384D" w:rsidP="0052384D">
      <w:pPr>
        <w:tabs>
          <w:tab w:val="center" w:pos="6975"/>
        </w:tabs>
        <w:spacing w:after="19"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Verwijdering van de cilinder enkel via de gasleverancier. De cilinder bevat een poreuze </w:t>
      </w:r>
    </w:p>
    <w:p w14:paraId="6D0DBFB3"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massa dewelke in sommige gevallen asbest kan bevatten en is met een solvent (aceton of dimethylformamide) verzadigd. </w:t>
      </w:r>
    </w:p>
    <w:p w14:paraId="438024C5" w14:textId="77777777" w:rsidR="0052384D" w:rsidRPr="0052384D" w:rsidRDefault="0052384D" w:rsidP="0052384D">
      <w:pPr>
        <w:spacing w:after="493"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Externe verwerking en afvoer van afval moeten voldoen aan de toepasselijke lokale en/of nationale voorschriften. </w:t>
      </w:r>
    </w:p>
    <w:p w14:paraId="260F8564"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14: Informatie met betrekking tot het vervoer </w:t>
      </w:r>
    </w:p>
    <w:p w14:paraId="3C7D0F6A" w14:textId="77777777" w:rsidR="0052384D" w:rsidRPr="0052384D" w:rsidRDefault="0052384D" w:rsidP="0052384D">
      <w:pPr>
        <w:keepNext/>
        <w:keepLines/>
        <w:spacing w:after="115"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14.1. VN-nummer of ID-nummer</w:t>
      </w:r>
      <w:r w:rsidRPr="0052384D">
        <w:rPr>
          <w:rFonts w:ascii="Arial" w:eastAsia="Arial" w:hAnsi="Arial" w:cs="Arial"/>
          <w:b/>
          <w:color w:val="000000"/>
          <w:sz w:val="16"/>
          <w:u w:color="000000"/>
          <w:lang w:eastAsia="nl-BE"/>
        </w:rPr>
        <w:t xml:space="preserve"> </w:t>
      </w:r>
    </w:p>
    <w:p w14:paraId="24C5374B" w14:textId="77777777" w:rsidR="0052384D" w:rsidRPr="0052384D" w:rsidRDefault="0052384D" w:rsidP="0052384D">
      <w:pPr>
        <w:spacing w:after="138" w:line="265" w:lineRule="auto"/>
        <w:ind w:left="23" w:right="5601"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Overeenkomstig de eisen van ADR / RID / IMDG / IATA / ADN VN-nr </w:t>
      </w:r>
      <w:r w:rsidRPr="0052384D">
        <w:rPr>
          <w:rFonts w:ascii="Arial" w:eastAsia="Arial" w:hAnsi="Arial" w:cs="Arial"/>
          <w:color w:val="000000"/>
          <w:sz w:val="16"/>
          <w:lang w:eastAsia="nl-BE"/>
        </w:rPr>
        <w:tab/>
        <w:t xml:space="preserve">: 1001 </w:t>
      </w:r>
    </w:p>
    <w:p w14:paraId="3CE6ED4C" w14:textId="77777777" w:rsidR="0052384D" w:rsidRPr="0052384D" w:rsidRDefault="0052384D" w:rsidP="0052384D">
      <w:pPr>
        <w:keepNext/>
        <w:keepLines/>
        <w:spacing w:after="0" w:line="259"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14.2. Juiste ladingnaam overeenkomstig de modelreglementen van de VN</w:t>
      </w:r>
      <w:r w:rsidRPr="0052384D">
        <w:rPr>
          <w:rFonts w:ascii="Arial" w:eastAsia="Arial" w:hAnsi="Arial" w:cs="Arial"/>
          <w:b/>
          <w:color w:val="000000"/>
          <w:sz w:val="16"/>
          <w:u w:color="000000"/>
          <w:lang w:eastAsia="nl-BE"/>
        </w:rPr>
        <w:t xml:space="preserve"> </w:t>
      </w:r>
    </w:p>
    <w:tbl>
      <w:tblPr>
        <w:tblStyle w:val="TableGrid2"/>
        <w:tblW w:w="7595" w:type="dxa"/>
        <w:tblInd w:w="0" w:type="dxa"/>
        <w:tblLook w:val="04A0" w:firstRow="1" w:lastRow="0" w:firstColumn="1" w:lastColumn="0" w:noHBand="0" w:noVBand="1"/>
      </w:tblPr>
      <w:tblGrid>
        <w:gridCol w:w="3685"/>
        <w:gridCol w:w="3910"/>
      </w:tblGrid>
      <w:tr w:rsidR="0052384D" w:rsidRPr="0052384D" w14:paraId="7883F17B" w14:textId="77777777" w:rsidTr="005A2A0F">
        <w:trPr>
          <w:trHeight w:val="406"/>
        </w:trPr>
        <w:tc>
          <w:tcPr>
            <w:tcW w:w="3685" w:type="dxa"/>
            <w:tcBorders>
              <w:top w:val="nil"/>
              <w:left w:val="nil"/>
              <w:bottom w:val="nil"/>
              <w:right w:val="nil"/>
            </w:tcBorders>
          </w:tcPr>
          <w:p w14:paraId="022A472B"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b/>
                <w:color w:val="000000"/>
                <w:sz w:val="16"/>
              </w:rPr>
              <w:t xml:space="preserve">Vervoer over de weg/spoor/ binnenwateren </w:t>
            </w:r>
          </w:p>
          <w:p w14:paraId="2AF8E5D5"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(ADR/RID/ADN) </w:t>
            </w:r>
          </w:p>
        </w:tc>
        <w:tc>
          <w:tcPr>
            <w:tcW w:w="3910" w:type="dxa"/>
            <w:tcBorders>
              <w:top w:val="nil"/>
              <w:left w:val="nil"/>
              <w:bottom w:val="nil"/>
              <w:right w:val="nil"/>
            </w:tcBorders>
          </w:tcPr>
          <w:p w14:paraId="2995F27A"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ACETYLEEN, OPGELOST (ETHYN, OPGELOST) </w:t>
            </w:r>
          </w:p>
        </w:tc>
      </w:tr>
      <w:tr w:rsidR="0052384D" w:rsidRPr="0052384D" w14:paraId="35F2B809" w14:textId="77777777" w:rsidTr="005A2A0F">
        <w:trPr>
          <w:trHeight w:val="221"/>
        </w:trPr>
        <w:tc>
          <w:tcPr>
            <w:tcW w:w="3685" w:type="dxa"/>
            <w:tcBorders>
              <w:top w:val="nil"/>
              <w:left w:val="nil"/>
              <w:bottom w:val="nil"/>
              <w:right w:val="nil"/>
            </w:tcBorders>
          </w:tcPr>
          <w:p w14:paraId="78D4009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Vervoer via de lucht (ICAO-TI / IATA-DGR) </w:t>
            </w:r>
          </w:p>
        </w:tc>
        <w:tc>
          <w:tcPr>
            <w:tcW w:w="3910" w:type="dxa"/>
            <w:tcBorders>
              <w:top w:val="nil"/>
              <w:left w:val="nil"/>
              <w:bottom w:val="nil"/>
              <w:right w:val="nil"/>
            </w:tcBorders>
          </w:tcPr>
          <w:p w14:paraId="78281D23"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Acetylene, dissolved </w:t>
            </w:r>
          </w:p>
        </w:tc>
      </w:tr>
      <w:tr w:rsidR="0052384D" w:rsidRPr="0052384D" w14:paraId="5AF30887" w14:textId="77777777" w:rsidTr="005A2A0F">
        <w:trPr>
          <w:trHeight w:val="526"/>
        </w:trPr>
        <w:tc>
          <w:tcPr>
            <w:tcW w:w="3685" w:type="dxa"/>
            <w:tcBorders>
              <w:top w:val="nil"/>
              <w:left w:val="nil"/>
              <w:bottom w:val="nil"/>
              <w:right w:val="nil"/>
            </w:tcBorders>
          </w:tcPr>
          <w:p w14:paraId="3B8AEF89"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b/>
                <w:color w:val="000000"/>
                <w:sz w:val="16"/>
              </w:rPr>
              <w:t xml:space="preserve">Vervoer over zee (IMDG) </w:t>
            </w:r>
          </w:p>
          <w:p w14:paraId="5C14326F"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14.3. Transportgevarenklasse(n)</w:t>
            </w:r>
            <w:r w:rsidRPr="0052384D">
              <w:rPr>
                <w:rFonts w:ascii="Arial" w:eastAsia="Arial" w:hAnsi="Arial" w:cs="Arial"/>
                <w:b/>
                <w:color w:val="000000"/>
                <w:sz w:val="16"/>
              </w:rPr>
              <w:t xml:space="preserve"> </w:t>
            </w:r>
          </w:p>
        </w:tc>
        <w:tc>
          <w:tcPr>
            <w:tcW w:w="3910" w:type="dxa"/>
            <w:tcBorders>
              <w:top w:val="nil"/>
              <w:left w:val="nil"/>
              <w:bottom w:val="nil"/>
              <w:right w:val="nil"/>
            </w:tcBorders>
          </w:tcPr>
          <w:p w14:paraId="0DDFBA19"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ACETYLENE, DISSOLVED </w:t>
            </w:r>
          </w:p>
        </w:tc>
      </w:tr>
    </w:tbl>
    <w:p w14:paraId="389B0CC4" w14:textId="77777777" w:rsidR="0052384D" w:rsidRPr="0052384D" w:rsidRDefault="0052384D" w:rsidP="0052384D">
      <w:pPr>
        <w:tabs>
          <w:tab w:val="center" w:pos="3827"/>
        </w:tabs>
        <w:spacing w:after="244" w:line="265" w:lineRule="auto"/>
        <w:ind w:left="-15"/>
        <w:rPr>
          <w:rFonts w:ascii="Arial" w:eastAsia="Arial" w:hAnsi="Arial" w:cs="Arial"/>
          <w:color w:val="000000"/>
          <w:sz w:val="16"/>
          <w:lang w:eastAsia="nl-BE"/>
        </w:rPr>
      </w:pPr>
      <w:r w:rsidRPr="0052384D">
        <w:rPr>
          <w:rFonts w:ascii="Arial" w:eastAsia="Arial" w:hAnsi="Arial" w:cs="Arial"/>
          <w:noProof/>
          <w:color w:val="000000"/>
          <w:sz w:val="16"/>
          <w:lang w:eastAsia="nl-BE"/>
        </w:rPr>
        <w:lastRenderedPageBreak/>
        <w:drawing>
          <wp:anchor distT="0" distB="0" distL="114300" distR="114300" simplePos="0" relativeHeight="251660288" behindDoc="0" locked="0" layoutInCell="1" allowOverlap="0" wp14:anchorId="09F36DEC" wp14:editId="5ACCBEAA">
            <wp:simplePos x="0" y="0"/>
            <wp:positionH relativeFrom="column">
              <wp:posOffset>2519680</wp:posOffset>
            </wp:positionH>
            <wp:positionV relativeFrom="paragraph">
              <wp:posOffset>-280412</wp:posOffset>
            </wp:positionV>
            <wp:extent cx="635000" cy="635000"/>
            <wp:effectExtent l="0" t="0" r="0" b="0"/>
            <wp:wrapSquare wrapText="bothSides"/>
            <wp:docPr id="7299" name="Picture 7299"/>
            <wp:cNvGraphicFramePr/>
            <a:graphic xmlns:a="http://schemas.openxmlformats.org/drawingml/2006/main">
              <a:graphicData uri="http://schemas.openxmlformats.org/drawingml/2006/picture">
                <pic:pic xmlns:pic="http://schemas.openxmlformats.org/drawingml/2006/picture">
                  <pic:nvPicPr>
                    <pic:cNvPr id="7299" name="Picture 7299"/>
                    <pic:cNvPicPr/>
                  </pic:nvPicPr>
                  <pic:blipFill>
                    <a:blip r:embed="rId9"/>
                    <a:stretch>
                      <a:fillRect/>
                    </a:stretch>
                  </pic:blipFill>
                  <pic:spPr>
                    <a:xfrm>
                      <a:off x="0" y="0"/>
                      <a:ext cx="635000" cy="635000"/>
                    </a:xfrm>
                    <a:prstGeom prst="rect">
                      <a:avLst/>
                    </a:prstGeom>
                  </pic:spPr>
                </pic:pic>
              </a:graphicData>
            </a:graphic>
          </wp:anchor>
        </w:drawing>
      </w:r>
      <w:r w:rsidRPr="0052384D">
        <w:rPr>
          <w:rFonts w:ascii="Arial" w:eastAsia="Arial" w:hAnsi="Arial" w:cs="Arial"/>
          <w:b/>
          <w:color w:val="000000"/>
          <w:sz w:val="16"/>
          <w:lang w:eastAsia="nl-BE"/>
        </w:rPr>
        <w:t xml:space="preserve">Etikettering </w:t>
      </w:r>
      <w:r w:rsidRPr="0052384D">
        <w:rPr>
          <w:rFonts w:ascii="Arial" w:eastAsia="Arial" w:hAnsi="Arial" w:cs="Arial"/>
          <w:b/>
          <w:color w:val="000000"/>
          <w:sz w:val="16"/>
          <w:lang w:eastAsia="nl-BE"/>
        </w:rPr>
        <w:tab/>
      </w:r>
      <w:r w:rsidRPr="0052384D">
        <w:rPr>
          <w:rFonts w:ascii="Arial" w:eastAsia="Arial" w:hAnsi="Arial" w:cs="Arial"/>
          <w:color w:val="000000"/>
          <w:sz w:val="16"/>
          <w:lang w:eastAsia="nl-BE"/>
        </w:rPr>
        <w:t xml:space="preserve">: </w:t>
      </w:r>
    </w:p>
    <w:p w14:paraId="2F45A05C" w14:textId="77777777" w:rsidR="0052384D" w:rsidRPr="0052384D" w:rsidRDefault="0052384D" w:rsidP="0052384D">
      <w:pPr>
        <w:spacing w:after="0" w:line="259" w:lineRule="auto"/>
        <w:ind w:right="458"/>
        <w:jc w:val="center"/>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2"/>
        <w:tblW w:w="10434" w:type="dxa"/>
        <w:tblInd w:w="0" w:type="dxa"/>
        <w:tblLook w:val="04A0" w:firstRow="1" w:lastRow="0" w:firstColumn="1" w:lastColumn="0" w:noHBand="0" w:noVBand="1"/>
      </w:tblPr>
      <w:tblGrid>
        <w:gridCol w:w="3676"/>
        <w:gridCol w:w="6662"/>
        <w:gridCol w:w="96"/>
      </w:tblGrid>
      <w:tr w:rsidR="0052384D" w:rsidRPr="0052384D" w14:paraId="6D0E0B6E" w14:textId="77777777" w:rsidTr="005A2A0F">
        <w:trPr>
          <w:gridAfter w:val="1"/>
          <w:wAfter w:w="97" w:type="dxa"/>
          <w:trHeight w:val="186"/>
        </w:trPr>
        <w:tc>
          <w:tcPr>
            <w:tcW w:w="3685" w:type="dxa"/>
            <w:tcBorders>
              <w:top w:val="nil"/>
              <w:left w:val="nil"/>
              <w:bottom w:val="nil"/>
              <w:right w:val="nil"/>
            </w:tcBorders>
          </w:tcPr>
          <w:p w14:paraId="1D25A52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6749" w:type="dxa"/>
            <w:tcBorders>
              <w:top w:val="nil"/>
              <w:left w:val="nil"/>
              <w:bottom w:val="nil"/>
              <w:right w:val="nil"/>
            </w:tcBorders>
          </w:tcPr>
          <w:p w14:paraId="483D2700" w14:textId="77777777" w:rsidR="0052384D" w:rsidRPr="0052384D" w:rsidRDefault="0052384D" w:rsidP="0052384D">
            <w:pPr>
              <w:tabs>
                <w:tab w:val="center" w:pos="1137"/>
              </w:tabs>
              <w:spacing w:line="259" w:lineRule="auto"/>
              <w:rPr>
                <w:rFonts w:ascii="Arial" w:eastAsia="Arial" w:hAnsi="Arial" w:cs="Arial"/>
                <w:color w:val="000000"/>
                <w:sz w:val="16"/>
              </w:rPr>
            </w:pPr>
            <w:r w:rsidRPr="0052384D">
              <w:rPr>
                <w:rFonts w:ascii="Arial" w:eastAsia="Arial" w:hAnsi="Arial" w:cs="Arial"/>
                <w:color w:val="000000"/>
                <w:sz w:val="16"/>
              </w:rPr>
              <w:t xml:space="preserve"> </w:t>
            </w:r>
            <w:r w:rsidRPr="0052384D">
              <w:rPr>
                <w:rFonts w:ascii="Arial" w:eastAsia="Arial" w:hAnsi="Arial" w:cs="Arial"/>
                <w:color w:val="000000"/>
                <w:sz w:val="16"/>
              </w:rPr>
              <w:tab/>
              <w:t xml:space="preserve">2.1 : Brandbare gassen. </w:t>
            </w:r>
          </w:p>
        </w:tc>
      </w:tr>
      <w:tr w:rsidR="0052384D" w:rsidRPr="0052384D" w14:paraId="1EEF9F7B" w14:textId="77777777" w:rsidTr="005A2A0F">
        <w:trPr>
          <w:gridAfter w:val="1"/>
          <w:wAfter w:w="97" w:type="dxa"/>
          <w:trHeight w:val="442"/>
        </w:trPr>
        <w:tc>
          <w:tcPr>
            <w:tcW w:w="3685" w:type="dxa"/>
            <w:tcBorders>
              <w:top w:val="nil"/>
              <w:left w:val="nil"/>
              <w:bottom w:val="nil"/>
              <w:right w:val="nil"/>
            </w:tcBorders>
          </w:tcPr>
          <w:p w14:paraId="4ED97265"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b/>
                <w:color w:val="000000"/>
                <w:sz w:val="16"/>
              </w:rPr>
              <w:t xml:space="preserve">Vervoer over de weg/spoor/ binnenwateren </w:t>
            </w:r>
          </w:p>
          <w:p w14:paraId="07067B3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(ADR/RID/ADN) </w:t>
            </w:r>
          </w:p>
        </w:tc>
        <w:tc>
          <w:tcPr>
            <w:tcW w:w="6749" w:type="dxa"/>
            <w:tcBorders>
              <w:top w:val="nil"/>
              <w:left w:val="nil"/>
              <w:bottom w:val="nil"/>
              <w:right w:val="nil"/>
            </w:tcBorders>
          </w:tcPr>
          <w:p w14:paraId="1EB19D6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 </w:t>
            </w:r>
            <w:r w:rsidRPr="0052384D">
              <w:rPr>
                <w:rFonts w:ascii="Arial" w:eastAsia="Arial" w:hAnsi="Arial" w:cs="Arial"/>
                <w:b/>
                <w:color w:val="000000"/>
                <w:sz w:val="16"/>
              </w:rPr>
              <w:tab/>
              <w:t xml:space="preserve"> </w:t>
            </w:r>
          </w:p>
        </w:tc>
      </w:tr>
      <w:tr w:rsidR="0052384D" w:rsidRPr="0052384D" w14:paraId="5844E316" w14:textId="77777777" w:rsidTr="005A2A0F">
        <w:trPr>
          <w:gridAfter w:val="1"/>
          <w:wAfter w:w="97" w:type="dxa"/>
          <w:trHeight w:val="221"/>
        </w:trPr>
        <w:tc>
          <w:tcPr>
            <w:tcW w:w="3685" w:type="dxa"/>
            <w:tcBorders>
              <w:top w:val="nil"/>
              <w:left w:val="nil"/>
              <w:bottom w:val="nil"/>
              <w:right w:val="nil"/>
            </w:tcBorders>
          </w:tcPr>
          <w:p w14:paraId="69C5F43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Klasse </w:t>
            </w:r>
          </w:p>
        </w:tc>
        <w:tc>
          <w:tcPr>
            <w:tcW w:w="6749" w:type="dxa"/>
            <w:tcBorders>
              <w:top w:val="nil"/>
              <w:left w:val="nil"/>
              <w:bottom w:val="nil"/>
              <w:right w:val="nil"/>
            </w:tcBorders>
          </w:tcPr>
          <w:p w14:paraId="6A36ED92"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2 </w:t>
            </w:r>
          </w:p>
        </w:tc>
      </w:tr>
      <w:tr w:rsidR="0052384D" w:rsidRPr="0052384D" w14:paraId="2103C029" w14:textId="77777777" w:rsidTr="005A2A0F">
        <w:trPr>
          <w:gridAfter w:val="1"/>
          <w:wAfter w:w="97" w:type="dxa"/>
          <w:trHeight w:val="221"/>
        </w:trPr>
        <w:tc>
          <w:tcPr>
            <w:tcW w:w="3685" w:type="dxa"/>
            <w:tcBorders>
              <w:top w:val="nil"/>
              <w:left w:val="nil"/>
              <w:bottom w:val="nil"/>
              <w:right w:val="nil"/>
            </w:tcBorders>
          </w:tcPr>
          <w:p w14:paraId="65C8B62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Classificatiecode </w:t>
            </w:r>
          </w:p>
        </w:tc>
        <w:tc>
          <w:tcPr>
            <w:tcW w:w="6749" w:type="dxa"/>
            <w:tcBorders>
              <w:top w:val="nil"/>
              <w:left w:val="nil"/>
              <w:bottom w:val="nil"/>
              <w:right w:val="nil"/>
            </w:tcBorders>
          </w:tcPr>
          <w:p w14:paraId="6000FD56"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4F </w:t>
            </w:r>
          </w:p>
        </w:tc>
      </w:tr>
      <w:tr w:rsidR="0052384D" w:rsidRPr="0052384D" w14:paraId="300BE893" w14:textId="77777777" w:rsidTr="005A2A0F">
        <w:trPr>
          <w:gridAfter w:val="1"/>
          <w:wAfter w:w="97" w:type="dxa"/>
          <w:trHeight w:val="221"/>
        </w:trPr>
        <w:tc>
          <w:tcPr>
            <w:tcW w:w="3685" w:type="dxa"/>
            <w:tcBorders>
              <w:top w:val="nil"/>
              <w:left w:val="nil"/>
              <w:bottom w:val="nil"/>
              <w:right w:val="nil"/>
            </w:tcBorders>
          </w:tcPr>
          <w:p w14:paraId="27EF984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Gevaarnummer </w:t>
            </w:r>
          </w:p>
        </w:tc>
        <w:tc>
          <w:tcPr>
            <w:tcW w:w="6749" w:type="dxa"/>
            <w:tcBorders>
              <w:top w:val="nil"/>
              <w:left w:val="nil"/>
              <w:bottom w:val="nil"/>
              <w:right w:val="nil"/>
            </w:tcBorders>
          </w:tcPr>
          <w:p w14:paraId="2DB26650"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239 </w:t>
            </w:r>
          </w:p>
        </w:tc>
      </w:tr>
      <w:tr w:rsidR="0052384D" w:rsidRPr="0052384D" w14:paraId="313D860C" w14:textId="77777777" w:rsidTr="005A2A0F">
        <w:trPr>
          <w:gridAfter w:val="1"/>
          <w:wAfter w:w="97" w:type="dxa"/>
          <w:trHeight w:val="442"/>
        </w:trPr>
        <w:tc>
          <w:tcPr>
            <w:tcW w:w="3685" w:type="dxa"/>
            <w:tcBorders>
              <w:top w:val="nil"/>
              <w:left w:val="nil"/>
              <w:bottom w:val="nil"/>
              <w:right w:val="nil"/>
            </w:tcBorders>
          </w:tcPr>
          <w:p w14:paraId="53E61D4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Tunnel Restriction </w:t>
            </w:r>
          </w:p>
        </w:tc>
        <w:tc>
          <w:tcPr>
            <w:tcW w:w="6749" w:type="dxa"/>
            <w:tcBorders>
              <w:top w:val="nil"/>
              <w:left w:val="nil"/>
              <w:bottom w:val="nil"/>
              <w:right w:val="nil"/>
            </w:tcBorders>
          </w:tcPr>
          <w:p w14:paraId="3DFD15E3" w14:textId="77777777" w:rsidR="0052384D" w:rsidRPr="0052384D" w:rsidRDefault="0052384D" w:rsidP="0052384D">
            <w:pPr>
              <w:spacing w:line="259" w:lineRule="auto"/>
              <w:ind w:left="283" w:hanging="164"/>
              <w:rPr>
                <w:rFonts w:ascii="Arial" w:eastAsia="Arial" w:hAnsi="Arial" w:cs="Arial"/>
                <w:color w:val="000000"/>
                <w:sz w:val="16"/>
              </w:rPr>
            </w:pPr>
            <w:r w:rsidRPr="0052384D">
              <w:rPr>
                <w:rFonts w:ascii="Arial" w:eastAsia="Arial" w:hAnsi="Arial" w:cs="Arial"/>
                <w:color w:val="000000"/>
                <w:sz w:val="16"/>
              </w:rPr>
              <w:t xml:space="preserve">: B/D - Vervoer in tanks: doorgang verboden door tunnels van categorie B, C, D en E. Ander vervoer: doorgang verboden door tunnels van categorie D en E </w:t>
            </w:r>
          </w:p>
        </w:tc>
      </w:tr>
      <w:tr w:rsidR="0052384D" w:rsidRPr="0052384D" w14:paraId="15F3DA60" w14:textId="77777777" w:rsidTr="005A2A0F">
        <w:trPr>
          <w:gridAfter w:val="1"/>
          <w:wAfter w:w="97" w:type="dxa"/>
          <w:trHeight w:val="221"/>
        </w:trPr>
        <w:tc>
          <w:tcPr>
            <w:tcW w:w="3685" w:type="dxa"/>
            <w:tcBorders>
              <w:top w:val="nil"/>
              <w:left w:val="nil"/>
              <w:bottom w:val="nil"/>
              <w:right w:val="nil"/>
            </w:tcBorders>
          </w:tcPr>
          <w:p w14:paraId="204C595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Vervoer via de lucht (ICAO-TI / IATA-DGR) </w:t>
            </w:r>
          </w:p>
        </w:tc>
        <w:tc>
          <w:tcPr>
            <w:tcW w:w="6749" w:type="dxa"/>
            <w:tcBorders>
              <w:top w:val="nil"/>
              <w:left w:val="nil"/>
              <w:bottom w:val="nil"/>
              <w:right w:val="nil"/>
            </w:tcBorders>
          </w:tcPr>
          <w:p w14:paraId="2C0D514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 </w:t>
            </w:r>
            <w:r w:rsidRPr="0052384D">
              <w:rPr>
                <w:rFonts w:ascii="Arial" w:eastAsia="Arial" w:hAnsi="Arial" w:cs="Arial"/>
                <w:b/>
                <w:color w:val="000000"/>
                <w:sz w:val="16"/>
              </w:rPr>
              <w:tab/>
              <w:t xml:space="preserve"> </w:t>
            </w:r>
          </w:p>
        </w:tc>
      </w:tr>
      <w:tr w:rsidR="0052384D" w:rsidRPr="0052384D" w14:paraId="031564C5" w14:textId="77777777" w:rsidTr="005A2A0F">
        <w:trPr>
          <w:gridAfter w:val="1"/>
          <w:wAfter w:w="97" w:type="dxa"/>
          <w:trHeight w:val="221"/>
        </w:trPr>
        <w:tc>
          <w:tcPr>
            <w:tcW w:w="3685" w:type="dxa"/>
            <w:tcBorders>
              <w:top w:val="nil"/>
              <w:left w:val="nil"/>
              <w:bottom w:val="nil"/>
              <w:right w:val="nil"/>
            </w:tcBorders>
          </w:tcPr>
          <w:p w14:paraId="470D5696"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Klasse / subklasse </w:t>
            </w:r>
          </w:p>
        </w:tc>
        <w:tc>
          <w:tcPr>
            <w:tcW w:w="6749" w:type="dxa"/>
            <w:tcBorders>
              <w:top w:val="nil"/>
              <w:left w:val="nil"/>
              <w:bottom w:val="nil"/>
              <w:right w:val="nil"/>
            </w:tcBorders>
          </w:tcPr>
          <w:p w14:paraId="65BF9DCB"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2.1 </w:t>
            </w:r>
          </w:p>
        </w:tc>
      </w:tr>
      <w:tr w:rsidR="0052384D" w:rsidRPr="0052384D" w14:paraId="28DBC78E" w14:textId="77777777" w:rsidTr="005A2A0F">
        <w:trPr>
          <w:gridAfter w:val="1"/>
          <w:wAfter w:w="97" w:type="dxa"/>
          <w:trHeight w:val="221"/>
        </w:trPr>
        <w:tc>
          <w:tcPr>
            <w:tcW w:w="3685" w:type="dxa"/>
            <w:tcBorders>
              <w:top w:val="nil"/>
              <w:left w:val="nil"/>
              <w:bottom w:val="nil"/>
              <w:right w:val="nil"/>
            </w:tcBorders>
          </w:tcPr>
          <w:p w14:paraId="66C77BE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Vervoer over zee (IMDG) </w:t>
            </w:r>
          </w:p>
        </w:tc>
        <w:tc>
          <w:tcPr>
            <w:tcW w:w="6749" w:type="dxa"/>
            <w:tcBorders>
              <w:top w:val="nil"/>
              <w:left w:val="nil"/>
              <w:bottom w:val="nil"/>
              <w:right w:val="nil"/>
            </w:tcBorders>
          </w:tcPr>
          <w:p w14:paraId="0DE86E4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 </w:t>
            </w:r>
            <w:r w:rsidRPr="0052384D">
              <w:rPr>
                <w:rFonts w:ascii="Arial" w:eastAsia="Arial" w:hAnsi="Arial" w:cs="Arial"/>
                <w:b/>
                <w:color w:val="000000"/>
                <w:sz w:val="16"/>
              </w:rPr>
              <w:tab/>
              <w:t xml:space="preserve"> </w:t>
            </w:r>
          </w:p>
        </w:tc>
      </w:tr>
      <w:tr w:rsidR="0052384D" w:rsidRPr="0052384D" w14:paraId="6931F0DC" w14:textId="77777777" w:rsidTr="005A2A0F">
        <w:trPr>
          <w:gridAfter w:val="1"/>
          <w:wAfter w:w="97" w:type="dxa"/>
          <w:trHeight w:val="221"/>
        </w:trPr>
        <w:tc>
          <w:tcPr>
            <w:tcW w:w="3685" w:type="dxa"/>
            <w:tcBorders>
              <w:top w:val="nil"/>
              <w:left w:val="nil"/>
              <w:bottom w:val="nil"/>
              <w:right w:val="nil"/>
            </w:tcBorders>
          </w:tcPr>
          <w:p w14:paraId="12834EA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Klasse / subklasse </w:t>
            </w:r>
          </w:p>
        </w:tc>
        <w:tc>
          <w:tcPr>
            <w:tcW w:w="6749" w:type="dxa"/>
            <w:tcBorders>
              <w:top w:val="nil"/>
              <w:left w:val="nil"/>
              <w:bottom w:val="nil"/>
              <w:right w:val="nil"/>
            </w:tcBorders>
          </w:tcPr>
          <w:p w14:paraId="526E369C"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2.1 </w:t>
            </w:r>
          </w:p>
        </w:tc>
      </w:tr>
      <w:tr w:rsidR="0052384D" w:rsidRPr="0052384D" w14:paraId="1D27A00F" w14:textId="77777777" w:rsidTr="005A2A0F">
        <w:trPr>
          <w:gridAfter w:val="1"/>
          <w:wAfter w:w="97" w:type="dxa"/>
          <w:trHeight w:val="221"/>
        </w:trPr>
        <w:tc>
          <w:tcPr>
            <w:tcW w:w="3685" w:type="dxa"/>
            <w:tcBorders>
              <w:top w:val="nil"/>
              <w:left w:val="nil"/>
              <w:bottom w:val="nil"/>
              <w:right w:val="nil"/>
            </w:tcBorders>
          </w:tcPr>
          <w:p w14:paraId="3BF2213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Noodplan (EmS)- Brand </w:t>
            </w:r>
          </w:p>
        </w:tc>
        <w:tc>
          <w:tcPr>
            <w:tcW w:w="6749" w:type="dxa"/>
            <w:tcBorders>
              <w:top w:val="nil"/>
              <w:left w:val="nil"/>
              <w:bottom w:val="nil"/>
              <w:right w:val="nil"/>
            </w:tcBorders>
          </w:tcPr>
          <w:p w14:paraId="52F1B132"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F-D </w:t>
            </w:r>
          </w:p>
        </w:tc>
      </w:tr>
      <w:tr w:rsidR="0052384D" w:rsidRPr="0052384D" w14:paraId="13028F3D" w14:textId="77777777" w:rsidTr="005A2A0F">
        <w:trPr>
          <w:gridAfter w:val="1"/>
          <w:wAfter w:w="97" w:type="dxa"/>
          <w:trHeight w:val="603"/>
        </w:trPr>
        <w:tc>
          <w:tcPr>
            <w:tcW w:w="3685" w:type="dxa"/>
            <w:tcBorders>
              <w:top w:val="nil"/>
              <w:left w:val="nil"/>
              <w:bottom w:val="nil"/>
              <w:right w:val="nil"/>
            </w:tcBorders>
          </w:tcPr>
          <w:p w14:paraId="14343193" w14:textId="77777777" w:rsidR="0052384D" w:rsidRPr="0052384D" w:rsidRDefault="0052384D" w:rsidP="0052384D">
            <w:pPr>
              <w:spacing w:line="259" w:lineRule="auto"/>
              <w:ind w:left="28" w:right="1746" w:hanging="28"/>
              <w:rPr>
                <w:rFonts w:ascii="Arial" w:eastAsia="Arial" w:hAnsi="Arial" w:cs="Arial"/>
                <w:color w:val="000000"/>
                <w:sz w:val="16"/>
              </w:rPr>
            </w:pPr>
            <w:r w:rsidRPr="0052384D">
              <w:rPr>
                <w:rFonts w:ascii="Arial" w:eastAsia="Arial" w:hAnsi="Arial" w:cs="Arial"/>
                <w:color w:val="000000"/>
                <w:sz w:val="16"/>
              </w:rPr>
              <w:t xml:space="preserve">Noodplan (EmS)- Lek </w:t>
            </w:r>
            <w:r w:rsidRPr="0052384D">
              <w:rPr>
                <w:rFonts w:ascii="Arial" w:eastAsia="Arial" w:hAnsi="Arial" w:cs="Arial"/>
                <w:b/>
                <w:color w:val="000000"/>
                <w:sz w:val="16"/>
                <w:u w:val="single" w:color="000000"/>
              </w:rPr>
              <w:t>14.4. Verpakkingsgroep</w:t>
            </w:r>
            <w:r w:rsidRPr="0052384D">
              <w:rPr>
                <w:rFonts w:ascii="Arial" w:eastAsia="Arial" w:hAnsi="Arial" w:cs="Arial"/>
                <w:b/>
                <w:color w:val="000000"/>
                <w:sz w:val="16"/>
              </w:rPr>
              <w:t xml:space="preserve"> </w:t>
            </w:r>
          </w:p>
        </w:tc>
        <w:tc>
          <w:tcPr>
            <w:tcW w:w="6749" w:type="dxa"/>
            <w:tcBorders>
              <w:top w:val="nil"/>
              <w:left w:val="nil"/>
              <w:bottom w:val="nil"/>
              <w:right w:val="nil"/>
            </w:tcBorders>
          </w:tcPr>
          <w:p w14:paraId="315E8AE0"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S-U </w:t>
            </w:r>
          </w:p>
        </w:tc>
      </w:tr>
      <w:tr w:rsidR="0052384D" w:rsidRPr="0052384D" w14:paraId="49917090" w14:textId="77777777" w:rsidTr="005A2A0F">
        <w:trPr>
          <w:gridAfter w:val="1"/>
          <w:wAfter w:w="97" w:type="dxa"/>
          <w:trHeight w:val="448"/>
        </w:trPr>
        <w:tc>
          <w:tcPr>
            <w:tcW w:w="3685" w:type="dxa"/>
            <w:tcBorders>
              <w:top w:val="nil"/>
              <w:left w:val="nil"/>
              <w:bottom w:val="nil"/>
              <w:right w:val="nil"/>
            </w:tcBorders>
          </w:tcPr>
          <w:p w14:paraId="643DE529"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Vervoer over de weg/spoor/ binnenwateren </w:t>
            </w:r>
          </w:p>
          <w:p w14:paraId="358D331B"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(ADR/RID/ADN) </w:t>
            </w:r>
          </w:p>
        </w:tc>
        <w:tc>
          <w:tcPr>
            <w:tcW w:w="6749" w:type="dxa"/>
            <w:tcBorders>
              <w:top w:val="nil"/>
              <w:left w:val="nil"/>
              <w:bottom w:val="nil"/>
              <w:right w:val="nil"/>
            </w:tcBorders>
          </w:tcPr>
          <w:p w14:paraId="04EE6B27"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Niet van toepassing. </w:t>
            </w:r>
          </w:p>
        </w:tc>
      </w:tr>
      <w:tr w:rsidR="0052384D" w:rsidRPr="0052384D" w14:paraId="07E0F8D8" w14:textId="77777777" w:rsidTr="005A2A0F">
        <w:trPr>
          <w:trHeight w:val="186"/>
        </w:trPr>
        <w:tc>
          <w:tcPr>
            <w:tcW w:w="3685" w:type="dxa"/>
            <w:tcBorders>
              <w:top w:val="nil"/>
              <w:left w:val="nil"/>
              <w:bottom w:val="nil"/>
              <w:right w:val="nil"/>
            </w:tcBorders>
          </w:tcPr>
          <w:p w14:paraId="6B982365"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Vervoer via de lucht (ICAO-TI / IATA-DGR) </w:t>
            </w:r>
          </w:p>
        </w:tc>
        <w:tc>
          <w:tcPr>
            <w:tcW w:w="6846" w:type="dxa"/>
            <w:gridSpan w:val="2"/>
            <w:tcBorders>
              <w:top w:val="nil"/>
              <w:left w:val="nil"/>
              <w:bottom w:val="nil"/>
              <w:right w:val="nil"/>
            </w:tcBorders>
          </w:tcPr>
          <w:p w14:paraId="4692C6C9"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Niet van toepassing. </w:t>
            </w:r>
          </w:p>
        </w:tc>
      </w:tr>
      <w:tr w:rsidR="0052384D" w:rsidRPr="0052384D" w14:paraId="2C1D34DE" w14:textId="77777777" w:rsidTr="005A2A0F">
        <w:trPr>
          <w:trHeight w:val="603"/>
        </w:trPr>
        <w:tc>
          <w:tcPr>
            <w:tcW w:w="3685" w:type="dxa"/>
            <w:tcBorders>
              <w:top w:val="nil"/>
              <w:left w:val="nil"/>
              <w:bottom w:val="nil"/>
              <w:right w:val="nil"/>
            </w:tcBorders>
          </w:tcPr>
          <w:p w14:paraId="5CB7388E"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Vervoer over zee (IMDG) </w:t>
            </w:r>
          </w:p>
          <w:p w14:paraId="7C01815D"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14.5. Milieugevaren</w:t>
            </w:r>
            <w:r w:rsidRPr="0052384D">
              <w:rPr>
                <w:rFonts w:ascii="Arial" w:eastAsia="Arial" w:hAnsi="Arial" w:cs="Arial"/>
                <w:b/>
                <w:color w:val="000000"/>
                <w:sz w:val="16"/>
              </w:rPr>
              <w:t xml:space="preserve"> </w:t>
            </w:r>
          </w:p>
        </w:tc>
        <w:tc>
          <w:tcPr>
            <w:tcW w:w="6846" w:type="dxa"/>
            <w:gridSpan w:val="2"/>
            <w:tcBorders>
              <w:top w:val="nil"/>
              <w:left w:val="nil"/>
              <w:bottom w:val="nil"/>
              <w:right w:val="nil"/>
            </w:tcBorders>
          </w:tcPr>
          <w:p w14:paraId="60CCCE8F"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Niet van toepassing. </w:t>
            </w:r>
          </w:p>
        </w:tc>
      </w:tr>
      <w:tr w:rsidR="0052384D" w:rsidRPr="0052384D" w14:paraId="62DBE422" w14:textId="77777777" w:rsidTr="005A2A0F">
        <w:trPr>
          <w:trHeight w:val="483"/>
        </w:trPr>
        <w:tc>
          <w:tcPr>
            <w:tcW w:w="3685" w:type="dxa"/>
            <w:tcBorders>
              <w:top w:val="nil"/>
              <w:left w:val="nil"/>
              <w:bottom w:val="nil"/>
              <w:right w:val="nil"/>
            </w:tcBorders>
          </w:tcPr>
          <w:p w14:paraId="7781F838"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Vervoer over de weg/spoor/ binnenwateren </w:t>
            </w:r>
          </w:p>
          <w:p w14:paraId="501C78C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(ADR/RID/ADN) </w:t>
            </w:r>
          </w:p>
        </w:tc>
        <w:tc>
          <w:tcPr>
            <w:tcW w:w="6846" w:type="dxa"/>
            <w:gridSpan w:val="2"/>
            <w:tcBorders>
              <w:top w:val="nil"/>
              <w:left w:val="nil"/>
              <w:bottom w:val="nil"/>
              <w:right w:val="nil"/>
            </w:tcBorders>
          </w:tcPr>
          <w:p w14:paraId="6F531F12"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Geen. </w:t>
            </w:r>
          </w:p>
        </w:tc>
      </w:tr>
      <w:tr w:rsidR="0052384D" w:rsidRPr="0052384D" w14:paraId="0901D8AA" w14:textId="77777777" w:rsidTr="005A2A0F">
        <w:trPr>
          <w:trHeight w:val="221"/>
        </w:trPr>
        <w:tc>
          <w:tcPr>
            <w:tcW w:w="3685" w:type="dxa"/>
            <w:tcBorders>
              <w:top w:val="nil"/>
              <w:left w:val="nil"/>
              <w:bottom w:val="nil"/>
              <w:right w:val="nil"/>
            </w:tcBorders>
          </w:tcPr>
          <w:p w14:paraId="28CBCA17"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Vervoer via de lucht (ICAO-TI / IATA-DGR) </w:t>
            </w:r>
          </w:p>
        </w:tc>
        <w:tc>
          <w:tcPr>
            <w:tcW w:w="6846" w:type="dxa"/>
            <w:gridSpan w:val="2"/>
            <w:tcBorders>
              <w:top w:val="nil"/>
              <w:left w:val="nil"/>
              <w:bottom w:val="nil"/>
              <w:right w:val="nil"/>
            </w:tcBorders>
          </w:tcPr>
          <w:p w14:paraId="2D1490C0"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Geen. </w:t>
            </w:r>
          </w:p>
        </w:tc>
      </w:tr>
      <w:tr w:rsidR="0052384D" w:rsidRPr="0052384D" w14:paraId="3C6D3B10" w14:textId="77777777" w:rsidTr="005A2A0F">
        <w:trPr>
          <w:trHeight w:val="603"/>
        </w:trPr>
        <w:tc>
          <w:tcPr>
            <w:tcW w:w="3685" w:type="dxa"/>
            <w:tcBorders>
              <w:top w:val="nil"/>
              <w:left w:val="nil"/>
              <w:bottom w:val="nil"/>
              <w:right w:val="nil"/>
            </w:tcBorders>
          </w:tcPr>
          <w:p w14:paraId="26E1AD1A"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Vervoer over zee (IMDG) </w:t>
            </w:r>
          </w:p>
          <w:p w14:paraId="3ABA92E4"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14.6. Bijzondere voorzorgen voor de gebruiker</w:t>
            </w:r>
            <w:r w:rsidRPr="0052384D">
              <w:rPr>
                <w:rFonts w:ascii="Arial" w:eastAsia="Arial" w:hAnsi="Arial" w:cs="Arial"/>
                <w:b/>
                <w:color w:val="000000"/>
                <w:sz w:val="16"/>
              </w:rPr>
              <w:t xml:space="preserve"> </w:t>
            </w:r>
          </w:p>
        </w:tc>
        <w:tc>
          <w:tcPr>
            <w:tcW w:w="6846" w:type="dxa"/>
            <w:gridSpan w:val="2"/>
            <w:tcBorders>
              <w:top w:val="nil"/>
              <w:left w:val="nil"/>
              <w:bottom w:val="nil"/>
              <w:right w:val="nil"/>
            </w:tcBorders>
          </w:tcPr>
          <w:p w14:paraId="22A20381"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Geen. </w:t>
            </w:r>
          </w:p>
        </w:tc>
      </w:tr>
      <w:tr w:rsidR="0052384D" w:rsidRPr="0052384D" w14:paraId="71CBBB52" w14:textId="77777777" w:rsidTr="005A2A0F">
        <w:trPr>
          <w:trHeight w:val="262"/>
        </w:trPr>
        <w:tc>
          <w:tcPr>
            <w:tcW w:w="3685" w:type="dxa"/>
            <w:tcBorders>
              <w:top w:val="nil"/>
              <w:left w:val="nil"/>
              <w:bottom w:val="nil"/>
              <w:right w:val="nil"/>
            </w:tcBorders>
          </w:tcPr>
          <w:p w14:paraId="457FAE6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Verpakkingsinstructie (s) </w:t>
            </w:r>
          </w:p>
        </w:tc>
        <w:tc>
          <w:tcPr>
            <w:tcW w:w="6846" w:type="dxa"/>
            <w:gridSpan w:val="2"/>
            <w:tcBorders>
              <w:top w:val="nil"/>
              <w:left w:val="nil"/>
              <w:bottom w:val="nil"/>
              <w:right w:val="nil"/>
            </w:tcBorders>
          </w:tcPr>
          <w:p w14:paraId="4E536EB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r w:rsidRPr="0052384D">
              <w:rPr>
                <w:rFonts w:ascii="Arial" w:eastAsia="Arial" w:hAnsi="Arial" w:cs="Arial"/>
                <w:color w:val="000000"/>
                <w:sz w:val="16"/>
              </w:rPr>
              <w:tab/>
              <w:t xml:space="preserve"> </w:t>
            </w:r>
          </w:p>
        </w:tc>
      </w:tr>
      <w:tr w:rsidR="0052384D" w:rsidRPr="0052384D" w14:paraId="00FDEFFC" w14:textId="77777777" w:rsidTr="005A2A0F">
        <w:trPr>
          <w:trHeight w:val="442"/>
        </w:trPr>
        <w:tc>
          <w:tcPr>
            <w:tcW w:w="3685" w:type="dxa"/>
            <w:tcBorders>
              <w:top w:val="nil"/>
              <w:left w:val="nil"/>
              <w:bottom w:val="nil"/>
              <w:right w:val="nil"/>
            </w:tcBorders>
          </w:tcPr>
          <w:p w14:paraId="2FDE2C41" w14:textId="77777777" w:rsidR="0052384D" w:rsidRPr="0052384D" w:rsidRDefault="0052384D" w:rsidP="0052384D">
            <w:pPr>
              <w:spacing w:after="22" w:line="259" w:lineRule="auto"/>
              <w:rPr>
                <w:rFonts w:ascii="Arial" w:eastAsia="Arial" w:hAnsi="Arial" w:cs="Arial"/>
                <w:color w:val="000000"/>
                <w:sz w:val="16"/>
              </w:rPr>
            </w:pPr>
            <w:r w:rsidRPr="0052384D">
              <w:rPr>
                <w:rFonts w:ascii="Arial" w:eastAsia="Arial" w:hAnsi="Arial" w:cs="Arial"/>
                <w:color w:val="000000"/>
                <w:sz w:val="16"/>
              </w:rPr>
              <w:t xml:space="preserve">Vervoer over de weg/spoor/ binnenwateren </w:t>
            </w:r>
          </w:p>
          <w:p w14:paraId="7954900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(ADR/RID/ADN) </w:t>
            </w:r>
          </w:p>
        </w:tc>
        <w:tc>
          <w:tcPr>
            <w:tcW w:w="6846" w:type="dxa"/>
            <w:gridSpan w:val="2"/>
            <w:tcBorders>
              <w:top w:val="nil"/>
              <w:left w:val="nil"/>
              <w:bottom w:val="nil"/>
              <w:right w:val="nil"/>
            </w:tcBorders>
          </w:tcPr>
          <w:p w14:paraId="3C2560C3"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P200. </w:t>
            </w:r>
          </w:p>
        </w:tc>
      </w:tr>
      <w:tr w:rsidR="0052384D" w:rsidRPr="0052384D" w14:paraId="7769AD33" w14:textId="77777777" w:rsidTr="005A2A0F">
        <w:trPr>
          <w:trHeight w:val="221"/>
        </w:trPr>
        <w:tc>
          <w:tcPr>
            <w:tcW w:w="3685" w:type="dxa"/>
            <w:tcBorders>
              <w:top w:val="nil"/>
              <w:left w:val="nil"/>
              <w:bottom w:val="nil"/>
              <w:right w:val="nil"/>
            </w:tcBorders>
          </w:tcPr>
          <w:p w14:paraId="28EC538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Vervoer via de lucht (ICAO-TI / IATA-DGR) </w:t>
            </w:r>
          </w:p>
        </w:tc>
        <w:tc>
          <w:tcPr>
            <w:tcW w:w="6846" w:type="dxa"/>
            <w:gridSpan w:val="2"/>
            <w:tcBorders>
              <w:top w:val="nil"/>
              <w:left w:val="nil"/>
              <w:bottom w:val="nil"/>
              <w:right w:val="nil"/>
            </w:tcBorders>
          </w:tcPr>
          <w:p w14:paraId="0D4DA96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r w:rsidRPr="0052384D">
              <w:rPr>
                <w:rFonts w:ascii="Arial" w:eastAsia="Arial" w:hAnsi="Arial" w:cs="Arial"/>
                <w:color w:val="000000"/>
                <w:sz w:val="16"/>
              </w:rPr>
              <w:tab/>
              <w:t xml:space="preserve"> </w:t>
            </w:r>
          </w:p>
        </w:tc>
      </w:tr>
      <w:tr w:rsidR="0052384D" w:rsidRPr="0052384D" w14:paraId="418E7C9C" w14:textId="77777777" w:rsidTr="005A2A0F">
        <w:trPr>
          <w:trHeight w:val="221"/>
        </w:trPr>
        <w:tc>
          <w:tcPr>
            <w:tcW w:w="3685" w:type="dxa"/>
            <w:tcBorders>
              <w:top w:val="nil"/>
              <w:left w:val="nil"/>
              <w:bottom w:val="nil"/>
              <w:right w:val="nil"/>
            </w:tcBorders>
          </w:tcPr>
          <w:p w14:paraId="2C26639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Passagier - en vrachtvliegtuig </w:t>
            </w:r>
          </w:p>
        </w:tc>
        <w:tc>
          <w:tcPr>
            <w:tcW w:w="6846" w:type="dxa"/>
            <w:gridSpan w:val="2"/>
            <w:tcBorders>
              <w:top w:val="nil"/>
              <w:left w:val="nil"/>
              <w:bottom w:val="nil"/>
              <w:right w:val="nil"/>
            </w:tcBorders>
          </w:tcPr>
          <w:p w14:paraId="57C87DC9"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Forbidden. </w:t>
            </w:r>
          </w:p>
        </w:tc>
      </w:tr>
      <w:tr w:rsidR="0052384D" w:rsidRPr="0052384D" w14:paraId="6C28DD48" w14:textId="77777777" w:rsidTr="005A2A0F">
        <w:trPr>
          <w:trHeight w:val="221"/>
        </w:trPr>
        <w:tc>
          <w:tcPr>
            <w:tcW w:w="3685" w:type="dxa"/>
            <w:tcBorders>
              <w:top w:val="nil"/>
              <w:left w:val="nil"/>
              <w:bottom w:val="nil"/>
              <w:right w:val="nil"/>
            </w:tcBorders>
          </w:tcPr>
          <w:p w14:paraId="124F386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Enkel vrachtvliegtuig. </w:t>
            </w:r>
          </w:p>
        </w:tc>
        <w:tc>
          <w:tcPr>
            <w:tcW w:w="6846" w:type="dxa"/>
            <w:gridSpan w:val="2"/>
            <w:tcBorders>
              <w:top w:val="nil"/>
              <w:left w:val="nil"/>
              <w:bottom w:val="nil"/>
              <w:right w:val="nil"/>
            </w:tcBorders>
          </w:tcPr>
          <w:p w14:paraId="04347994"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200. </w:t>
            </w:r>
          </w:p>
        </w:tc>
      </w:tr>
      <w:tr w:rsidR="0052384D" w:rsidRPr="0052384D" w14:paraId="0D794DF3" w14:textId="77777777" w:rsidTr="005A2A0F">
        <w:trPr>
          <w:trHeight w:val="221"/>
        </w:trPr>
        <w:tc>
          <w:tcPr>
            <w:tcW w:w="3685" w:type="dxa"/>
            <w:tcBorders>
              <w:top w:val="nil"/>
              <w:left w:val="nil"/>
              <w:bottom w:val="nil"/>
              <w:right w:val="nil"/>
            </w:tcBorders>
          </w:tcPr>
          <w:p w14:paraId="76BE0E09"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Vervoer over zee (IMDG) </w:t>
            </w:r>
          </w:p>
        </w:tc>
        <w:tc>
          <w:tcPr>
            <w:tcW w:w="6846" w:type="dxa"/>
            <w:gridSpan w:val="2"/>
            <w:tcBorders>
              <w:top w:val="nil"/>
              <w:left w:val="nil"/>
              <w:bottom w:val="nil"/>
              <w:right w:val="nil"/>
            </w:tcBorders>
          </w:tcPr>
          <w:p w14:paraId="742D6B46" w14:textId="77777777" w:rsidR="0052384D" w:rsidRPr="0052384D" w:rsidRDefault="0052384D" w:rsidP="0052384D">
            <w:pPr>
              <w:spacing w:line="259" w:lineRule="auto"/>
              <w:ind w:left="119"/>
              <w:rPr>
                <w:rFonts w:ascii="Arial" w:eastAsia="Arial" w:hAnsi="Arial" w:cs="Arial"/>
                <w:color w:val="000000"/>
                <w:sz w:val="16"/>
              </w:rPr>
            </w:pPr>
            <w:r w:rsidRPr="0052384D">
              <w:rPr>
                <w:rFonts w:ascii="Arial" w:eastAsia="Arial" w:hAnsi="Arial" w:cs="Arial"/>
                <w:color w:val="000000"/>
                <w:sz w:val="16"/>
              </w:rPr>
              <w:t xml:space="preserve">: P200. </w:t>
            </w:r>
          </w:p>
        </w:tc>
      </w:tr>
      <w:tr w:rsidR="0052384D" w:rsidRPr="0052384D" w14:paraId="43499CEA" w14:textId="77777777" w:rsidTr="005A2A0F">
        <w:trPr>
          <w:trHeight w:val="221"/>
        </w:trPr>
        <w:tc>
          <w:tcPr>
            <w:tcW w:w="3685" w:type="dxa"/>
            <w:tcBorders>
              <w:top w:val="nil"/>
              <w:left w:val="nil"/>
              <w:bottom w:val="nil"/>
              <w:right w:val="nil"/>
            </w:tcBorders>
          </w:tcPr>
          <w:p w14:paraId="01B01DF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6846" w:type="dxa"/>
            <w:gridSpan w:val="2"/>
            <w:tcBorders>
              <w:top w:val="nil"/>
              <w:left w:val="nil"/>
              <w:bottom w:val="nil"/>
              <w:right w:val="nil"/>
            </w:tcBorders>
          </w:tcPr>
          <w:p w14:paraId="5C79AF5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r w:rsidRPr="0052384D">
              <w:rPr>
                <w:rFonts w:ascii="Arial" w:eastAsia="Arial" w:hAnsi="Arial" w:cs="Arial"/>
                <w:color w:val="000000"/>
                <w:sz w:val="16"/>
              </w:rPr>
              <w:tab/>
              <w:t xml:space="preserve"> </w:t>
            </w:r>
          </w:p>
        </w:tc>
      </w:tr>
      <w:tr w:rsidR="0052384D" w:rsidRPr="0052384D" w14:paraId="74E818CA" w14:textId="77777777" w:rsidTr="005A2A0F">
        <w:trPr>
          <w:trHeight w:val="1952"/>
        </w:trPr>
        <w:tc>
          <w:tcPr>
            <w:tcW w:w="3685" w:type="dxa"/>
            <w:tcBorders>
              <w:top w:val="nil"/>
              <w:left w:val="nil"/>
              <w:bottom w:val="nil"/>
              <w:right w:val="nil"/>
            </w:tcBorders>
          </w:tcPr>
          <w:p w14:paraId="7A159FD6"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Specifieke voorzorgsmaatregelen bij transport </w:t>
            </w:r>
          </w:p>
        </w:tc>
        <w:tc>
          <w:tcPr>
            <w:tcW w:w="6846" w:type="dxa"/>
            <w:gridSpan w:val="2"/>
            <w:tcBorders>
              <w:top w:val="nil"/>
              <w:left w:val="nil"/>
              <w:bottom w:val="nil"/>
              <w:right w:val="nil"/>
            </w:tcBorders>
          </w:tcPr>
          <w:p w14:paraId="2AA1C4FD" w14:textId="77777777" w:rsidR="0052384D" w:rsidRPr="0052384D" w:rsidRDefault="0052384D" w:rsidP="0052384D">
            <w:pPr>
              <w:spacing w:line="288" w:lineRule="auto"/>
              <w:ind w:left="283" w:hanging="164"/>
              <w:rPr>
                <w:rFonts w:ascii="Arial" w:eastAsia="Arial" w:hAnsi="Arial" w:cs="Arial"/>
                <w:color w:val="000000"/>
                <w:sz w:val="16"/>
              </w:rPr>
            </w:pPr>
            <w:r w:rsidRPr="0052384D">
              <w:rPr>
                <w:rFonts w:ascii="Arial" w:eastAsia="Arial" w:hAnsi="Arial" w:cs="Arial"/>
                <w:color w:val="000000"/>
                <w:sz w:val="16"/>
              </w:rPr>
              <w:t xml:space="preserve">: Vermijd vervoer in wagens waar de laadruimte niet gescheiden is van de bestuurdersruimte. Zorg ervoor dat de bestuurder op de hoogte is van de mogelijke gevaren van de lading en dat hij weet hoe te handelen bij ongeval of noodsituatie. </w:t>
            </w:r>
          </w:p>
          <w:p w14:paraId="1B0ED549" w14:textId="77777777" w:rsidR="0052384D" w:rsidRPr="0052384D" w:rsidRDefault="0052384D" w:rsidP="0052384D">
            <w:pPr>
              <w:spacing w:after="22" w:line="259" w:lineRule="auto"/>
              <w:ind w:left="283"/>
              <w:rPr>
                <w:rFonts w:ascii="Arial" w:eastAsia="Arial" w:hAnsi="Arial" w:cs="Arial"/>
                <w:color w:val="000000"/>
                <w:sz w:val="16"/>
              </w:rPr>
            </w:pPr>
            <w:r w:rsidRPr="0052384D">
              <w:rPr>
                <w:rFonts w:ascii="Arial" w:eastAsia="Arial" w:hAnsi="Arial" w:cs="Arial"/>
                <w:color w:val="000000"/>
                <w:sz w:val="16"/>
              </w:rPr>
              <w:t xml:space="preserve">Alvorens cilinders te vervoeren : </w:t>
            </w:r>
          </w:p>
          <w:p w14:paraId="23190DEA" w14:textId="77777777" w:rsidR="0052384D" w:rsidRPr="0052384D" w:rsidRDefault="0052384D" w:rsidP="0052384D">
            <w:pPr>
              <w:numPr>
                <w:ilvl w:val="0"/>
                <w:numId w:val="2"/>
              </w:numPr>
              <w:spacing w:after="22" w:line="259" w:lineRule="auto"/>
              <w:ind w:hanging="10"/>
              <w:rPr>
                <w:rFonts w:ascii="Arial" w:eastAsia="Arial" w:hAnsi="Arial" w:cs="Arial"/>
                <w:color w:val="000000"/>
                <w:sz w:val="16"/>
              </w:rPr>
            </w:pPr>
            <w:r w:rsidRPr="0052384D">
              <w:rPr>
                <w:rFonts w:ascii="Arial" w:eastAsia="Arial" w:hAnsi="Arial" w:cs="Arial"/>
                <w:color w:val="000000"/>
                <w:sz w:val="16"/>
              </w:rPr>
              <w:t xml:space="preserve">Zorg voor voldoende ventilatie. </w:t>
            </w:r>
          </w:p>
          <w:p w14:paraId="13378CEC" w14:textId="77777777" w:rsidR="0052384D" w:rsidRPr="0052384D" w:rsidRDefault="0052384D" w:rsidP="0052384D">
            <w:pPr>
              <w:numPr>
                <w:ilvl w:val="0"/>
                <w:numId w:val="2"/>
              </w:numPr>
              <w:spacing w:after="22" w:line="259" w:lineRule="auto"/>
              <w:ind w:hanging="10"/>
              <w:rPr>
                <w:rFonts w:ascii="Arial" w:eastAsia="Arial" w:hAnsi="Arial" w:cs="Arial"/>
                <w:color w:val="000000"/>
                <w:sz w:val="16"/>
              </w:rPr>
            </w:pPr>
            <w:r w:rsidRPr="0052384D">
              <w:rPr>
                <w:rFonts w:ascii="Arial" w:eastAsia="Arial" w:hAnsi="Arial" w:cs="Arial"/>
                <w:color w:val="000000"/>
                <w:sz w:val="16"/>
              </w:rPr>
              <w:t xml:space="preserve">Zorg dat de houders goed beveiligd zijn. </w:t>
            </w:r>
          </w:p>
          <w:p w14:paraId="5525F514" w14:textId="77777777" w:rsidR="0052384D" w:rsidRPr="0052384D" w:rsidRDefault="0052384D" w:rsidP="0052384D">
            <w:pPr>
              <w:numPr>
                <w:ilvl w:val="0"/>
                <w:numId w:val="2"/>
              </w:numPr>
              <w:spacing w:after="22" w:line="259" w:lineRule="auto"/>
              <w:ind w:hanging="10"/>
              <w:rPr>
                <w:rFonts w:ascii="Arial" w:eastAsia="Arial" w:hAnsi="Arial" w:cs="Arial"/>
                <w:color w:val="000000"/>
                <w:sz w:val="16"/>
              </w:rPr>
            </w:pPr>
            <w:r w:rsidRPr="0052384D">
              <w:rPr>
                <w:rFonts w:ascii="Arial" w:eastAsia="Arial" w:hAnsi="Arial" w:cs="Arial"/>
                <w:color w:val="000000"/>
                <w:sz w:val="16"/>
              </w:rPr>
              <w:t xml:space="preserve">Controleer of de kraan goed gesloten is en niet lekt. </w:t>
            </w:r>
          </w:p>
          <w:p w14:paraId="2C37D4B6" w14:textId="77777777" w:rsidR="0052384D" w:rsidRPr="0052384D" w:rsidRDefault="0052384D" w:rsidP="0052384D">
            <w:pPr>
              <w:numPr>
                <w:ilvl w:val="0"/>
                <w:numId w:val="2"/>
              </w:numPr>
              <w:spacing w:line="259" w:lineRule="auto"/>
              <w:ind w:hanging="10"/>
              <w:rPr>
                <w:rFonts w:ascii="Arial" w:eastAsia="Arial" w:hAnsi="Arial" w:cs="Arial"/>
                <w:color w:val="000000"/>
                <w:sz w:val="16"/>
              </w:rPr>
            </w:pPr>
            <w:r w:rsidRPr="0052384D">
              <w:rPr>
                <w:rFonts w:ascii="Arial" w:eastAsia="Arial" w:hAnsi="Arial" w:cs="Arial"/>
                <w:color w:val="000000"/>
                <w:sz w:val="16"/>
              </w:rPr>
              <w:t xml:space="preserve">Controleer of de blindmoer - of plug (indien aanwezig) degelijk bevestigd is. - Controleer of de kraanbescherming (indien aanwezig) degelijk bevestigd is. </w:t>
            </w:r>
          </w:p>
        </w:tc>
      </w:tr>
    </w:tbl>
    <w:p w14:paraId="070BF2F3" w14:textId="77777777" w:rsidR="0052384D" w:rsidRPr="0052384D" w:rsidRDefault="0052384D" w:rsidP="0052384D">
      <w:pPr>
        <w:spacing w:after="115" w:line="259" w:lineRule="auto"/>
        <w:ind w:left="23" w:right="941" w:hanging="10"/>
        <w:rPr>
          <w:rFonts w:ascii="Arial" w:eastAsia="Arial" w:hAnsi="Arial" w:cs="Arial"/>
          <w:color w:val="000000"/>
          <w:sz w:val="16"/>
          <w:lang w:eastAsia="nl-BE"/>
        </w:rPr>
      </w:pPr>
      <w:r w:rsidRPr="0052384D">
        <w:rPr>
          <w:rFonts w:ascii="Arial" w:eastAsia="Arial" w:hAnsi="Arial" w:cs="Arial"/>
          <w:b/>
          <w:color w:val="000000"/>
          <w:sz w:val="16"/>
          <w:u w:val="single" w:color="000000"/>
          <w:lang w:eastAsia="nl-BE"/>
        </w:rPr>
        <w:t>14.7. Zeevervoer in bulk overeenkomstig IMO-instrumenten</w:t>
      </w:r>
      <w:r w:rsidRPr="0052384D">
        <w:rPr>
          <w:rFonts w:ascii="Arial" w:eastAsia="Arial" w:hAnsi="Arial" w:cs="Arial"/>
          <w:b/>
          <w:color w:val="000000"/>
          <w:sz w:val="16"/>
          <w:lang w:eastAsia="nl-BE"/>
        </w:rPr>
        <w:t xml:space="preserve"> </w:t>
      </w:r>
    </w:p>
    <w:p w14:paraId="7074079A" w14:textId="77777777" w:rsidR="0052384D" w:rsidRPr="0052384D" w:rsidRDefault="0052384D" w:rsidP="0052384D">
      <w:pPr>
        <w:tabs>
          <w:tab w:val="center" w:pos="4622"/>
        </w:tabs>
        <w:spacing w:after="501" w:line="265"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r w:rsidRPr="0052384D">
        <w:rPr>
          <w:rFonts w:ascii="Arial" w:eastAsia="Arial" w:hAnsi="Arial" w:cs="Arial"/>
          <w:color w:val="000000"/>
          <w:sz w:val="16"/>
          <w:lang w:eastAsia="nl-BE"/>
        </w:rPr>
        <w:tab/>
        <w:t xml:space="preserve"> Niet van toepassing. </w:t>
      </w:r>
    </w:p>
    <w:p w14:paraId="2E54890C"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lastRenderedPageBreak/>
        <w:t xml:space="preserve">RUBRIEK 15: Regelgeving </w:t>
      </w:r>
    </w:p>
    <w:p w14:paraId="7C1A4CA0" w14:textId="77777777" w:rsidR="0052384D" w:rsidRPr="0052384D" w:rsidRDefault="0052384D" w:rsidP="0052384D">
      <w:pPr>
        <w:keepNext/>
        <w:keepLines/>
        <w:spacing w:after="0" w:line="397" w:lineRule="auto"/>
        <w:ind w:left="23" w:right="941" w:hanging="10"/>
        <w:outlineLvl w:val="1"/>
        <w:rPr>
          <w:rFonts w:ascii="Arial" w:eastAsia="Arial" w:hAnsi="Arial" w:cs="Arial"/>
          <w:b/>
          <w:color w:val="000000"/>
          <w:sz w:val="16"/>
          <w:u w:val="single" w:color="000000"/>
          <w:lang w:eastAsia="nl-BE"/>
        </w:rPr>
      </w:pPr>
      <w:r w:rsidRPr="0052384D">
        <w:rPr>
          <w:rFonts w:ascii="Arial" w:eastAsia="Arial" w:hAnsi="Arial" w:cs="Arial"/>
          <w:b/>
          <w:color w:val="000000"/>
          <w:sz w:val="16"/>
          <w:u w:val="single" w:color="000000"/>
          <w:lang w:eastAsia="nl-BE"/>
        </w:rPr>
        <w:t>15.1. Specifieke veiligheids-, gezondheids- en milieureglementen en -wetgeving voor de stof of het mengsel</w:t>
      </w:r>
      <w:r w:rsidRPr="0052384D">
        <w:rPr>
          <w:rFonts w:ascii="Arial" w:eastAsia="Arial" w:hAnsi="Arial" w:cs="Arial"/>
          <w:b/>
          <w:color w:val="000000"/>
          <w:sz w:val="16"/>
          <w:u w:color="000000"/>
          <w:lang w:eastAsia="nl-BE"/>
        </w:rPr>
        <w:t xml:space="preserve"> EU-voorschriften </w:t>
      </w:r>
    </w:p>
    <w:p w14:paraId="17FA89F8" w14:textId="77777777" w:rsidR="0052384D" w:rsidRPr="0052384D" w:rsidRDefault="0052384D" w:rsidP="0052384D">
      <w:pPr>
        <w:spacing w:after="9" w:line="259" w:lineRule="auto"/>
        <w:rPr>
          <w:rFonts w:ascii="Arial" w:eastAsia="Arial" w:hAnsi="Arial" w:cs="Arial"/>
          <w:color w:val="000000"/>
          <w:sz w:val="16"/>
          <w:lang w:eastAsia="nl-BE"/>
        </w:rPr>
      </w:pPr>
      <w:r w:rsidRPr="0052384D">
        <w:rPr>
          <w:rFonts w:ascii="Arial" w:eastAsia="Arial" w:hAnsi="Arial" w:cs="Arial"/>
          <w:color w:val="000000"/>
          <w:sz w:val="2"/>
          <w:lang w:eastAsia="nl-BE"/>
        </w:rPr>
        <w:t xml:space="preserve"> </w:t>
      </w:r>
    </w:p>
    <w:tbl>
      <w:tblPr>
        <w:tblStyle w:val="TableGrid2"/>
        <w:tblW w:w="8789" w:type="dxa"/>
        <w:tblInd w:w="0" w:type="dxa"/>
        <w:tblLook w:val="04A0" w:firstRow="1" w:lastRow="0" w:firstColumn="1" w:lastColumn="0" w:noHBand="0" w:noVBand="1"/>
      </w:tblPr>
      <w:tblGrid>
        <w:gridCol w:w="3803"/>
        <w:gridCol w:w="4986"/>
      </w:tblGrid>
      <w:tr w:rsidR="0052384D" w:rsidRPr="0052384D" w14:paraId="271CED92" w14:textId="77777777" w:rsidTr="005A2A0F">
        <w:trPr>
          <w:trHeight w:val="186"/>
        </w:trPr>
        <w:tc>
          <w:tcPr>
            <w:tcW w:w="3803" w:type="dxa"/>
            <w:tcBorders>
              <w:top w:val="nil"/>
              <w:left w:val="nil"/>
              <w:bottom w:val="nil"/>
              <w:right w:val="nil"/>
            </w:tcBorders>
          </w:tcPr>
          <w:p w14:paraId="018B9BA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Gebruiksbeperkingen </w:t>
            </w:r>
          </w:p>
        </w:tc>
        <w:tc>
          <w:tcPr>
            <w:tcW w:w="4985" w:type="dxa"/>
            <w:tcBorders>
              <w:top w:val="nil"/>
              <w:left w:val="nil"/>
              <w:bottom w:val="nil"/>
              <w:right w:val="nil"/>
            </w:tcBorders>
          </w:tcPr>
          <w:p w14:paraId="63E0189B"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rPr>
              <w:t xml:space="preserve">: Geen. </w:t>
            </w:r>
          </w:p>
        </w:tc>
      </w:tr>
      <w:tr w:rsidR="0052384D" w:rsidRPr="0052384D" w14:paraId="391103C9" w14:textId="77777777" w:rsidTr="005A2A0F">
        <w:trPr>
          <w:trHeight w:val="662"/>
        </w:trPr>
        <w:tc>
          <w:tcPr>
            <w:tcW w:w="3803" w:type="dxa"/>
            <w:tcBorders>
              <w:top w:val="nil"/>
              <w:left w:val="nil"/>
              <w:bottom w:val="nil"/>
              <w:right w:val="nil"/>
            </w:tcBorders>
          </w:tcPr>
          <w:p w14:paraId="1BD2B14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Overige voorschriften aangaande voorlichting, beperkingen en verboden </w:t>
            </w:r>
          </w:p>
        </w:tc>
        <w:tc>
          <w:tcPr>
            <w:tcW w:w="4985" w:type="dxa"/>
            <w:tcBorders>
              <w:top w:val="nil"/>
              <w:left w:val="nil"/>
              <w:bottom w:val="nil"/>
              <w:right w:val="nil"/>
            </w:tcBorders>
          </w:tcPr>
          <w:p w14:paraId="7CE72C28" w14:textId="77777777" w:rsidR="0052384D" w:rsidRPr="0052384D" w:rsidRDefault="0052384D" w:rsidP="0052384D">
            <w:pPr>
              <w:spacing w:after="22" w:line="259" w:lineRule="auto"/>
              <w:ind w:left="1"/>
              <w:jc w:val="both"/>
              <w:rPr>
                <w:rFonts w:ascii="Arial" w:eastAsia="Arial" w:hAnsi="Arial" w:cs="Arial"/>
                <w:color w:val="000000"/>
                <w:sz w:val="16"/>
              </w:rPr>
            </w:pPr>
            <w:r w:rsidRPr="0052384D">
              <w:rPr>
                <w:rFonts w:ascii="Arial" w:eastAsia="Arial" w:hAnsi="Arial" w:cs="Arial"/>
                <w:color w:val="000000"/>
                <w:sz w:val="16"/>
              </w:rPr>
              <w:t xml:space="preserve">: Zorg ervoor dat alle nationale/plaatselijke voorschriften gekend zijn. </w:t>
            </w:r>
          </w:p>
          <w:p w14:paraId="4B95EC0C" w14:textId="77777777" w:rsidR="0052384D" w:rsidRPr="0052384D" w:rsidRDefault="0052384D" w:rsidP="0052384D">
            <w:pPr>
              <w:spacing w:after="22" w:line="259" w:lineRule="auto"/>
              <w:ind w:left="165"/>
              <w:rPr>
                <w:rFonts w:ascii="Arial" w:eastAsia="Arial" w:hAnsi="Arial" w:cs="Arial"/>
                <w:color w:val="000000"/>
                <w:sz w:val="16"/>
              </w:rPr>
            </w:pPr>
            <w:r w:rsidRPr="0052384D">
              <w:rPr>
                <w:rFonts w:ascii="Arial" w:eastAsia="Arial" w:hAnsi="Arial" w:cs="Arial"/>
                <w:color w:val="000000"/>
                <w:sz w:val="16"/>
              </w:rPr>
              <w:t xml:space="preserve">Niet opgenomen in de PIC-lijst (Verordening EU 649/2012). </w:t>
            </w:r>
          </w:p>
          <w:p w14:paraId="518D6964" w14:textId="77777777" w:rsidR="0052384D" w:rsidRPr="0052384D" w:rsidRDefault="0052384D" w:rsidP="0052384D">
            <w:pPr>
              <w:spacing w:line="259" w:lineRule="auto"/>
              <w:ind w:left="165"/>
              <w:rPr>
                <w:rFonts w:ascii="Arial" w:eastAsia="Arial" w:hAnsi="Arial" w:cs="Arial"/>
                <w:color w:val="000000"/>
                <w:sz w:val="16"/>
              </w:rPr>
            </w:pPr>
            <w:r w:rsidRPr="0052384D">
              <w:rPr>
                <w:rFonts w:ascii="Arial" w:eastAsia="Arial" w:hAnsi="Arial" w:cs="Arial"/>
                <w:color w:val="000000"/>
                <w:sz w:val="16"/>
              </w:rPr>
              <w:t xml:space="preserve">Niet opgenomen in de POP (Verordening EU 2019/1021). </w:t>
            </w:r>
          </w:p>
        </w:tc>
      </w:tr>
      <w:tr w:rsidR="0052384D" w:rsidRPr="0052384D" w14:paraId="09606951" w14:textId="77777777" w:rsidTr="005A2A0F">
        <w:trPr>
          <w:trHeight w:val="592"/>
        </w:trPr>
        <w:tc>
          <w:tcPr>
            <w:tcW w:w="3803" w:type="dxa"/>
            <w:tcBorders>
              <w:top w:val="nil"/>
              <w:left w:val="nil"/>
              <w:bottom w:val="nil"/>
              <w:right w:val="nil"/>
            </w:tcBorders>
          </w:tcPr>
          <w:p w14:paraId="5CCB036B" w14:textId="77777777" w:rsidR="0052384D" w:rsidRPr="0052384D" w:rsidRDefault="0052384D" w:rsidP="0052384D">
            <w:pPr>
              <w:spacing w:after="142" w:line="259" w:lineRule="auto"/>
              <w:rPr>
                <w:rFonts w:ascii="Arial" w:eastAsia="Arial" w:hAnsi="Arial" w:cs="Arial"/>
                <w:color w:val="000000"/>
                <w:sz w:val="16"/>
                <w:lang w:val="es-ES"/>
              </w:rPr>
            </w:pPr>
            <w:r w:rsidRPr="0052384D">
              <w:rPr>
                <w:rFonts w:ascii="Arial" w:eastAsia="Arial" w:hAnsi="Arial" w:cs="Arial"/>
                <w:color w:val="000000"/>
                <w:sz w:val="16"/>
                <w:lang w:val="es-ES"/>
              </w:rPr>
              <w:t xml:space="preserve">Seveso richtlijn 2012/18/EU (Seveso III) </w:t>
            </w:r>
          </w:p>
          <w:p w14:paraId="734F120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Nationale voorschriften </w:t>
            </w:r>
          </w:p>
        </w:tc>
        <w:tc>
          <w:tcPr>
            <w:tcW w:w="4985" w:type="dxa"/>
            <w:tcBorders>
              <w:top w:val="nil"/>
              <w:left w:val="nil"/>
              <w:bottom w:val="nil"/>
              <w:right w:val="nil"/>
            </w:tcBorders>
          </w:tcPr>
          <w:p w14:paraId="3B74C2C2" w14:textId="77777777" w:rsidR="0052384D" w:rsidRPr="0052384D" w:rsidRDefault="0052384D" w:rsidP="0052384D">
            <w:pPr>
              <w:spacing w:line="259" w:lineRule="auto"/>
              <w:ind w:left="1"/>
              <w:rPr>
                <w:rFonts w:ascii="Arial" w:eastAsia="Arial" w:hAnsi="Arial" w:cs="Arial"/>
                <w:color w:val="000000"/>
                <w:sz w:val="16"/>
              </w:rPr>
            </w:pPr>
            <w:r w:rsidRPr="0052384D">
              <w:rPr>
                <w:rFonts w:ascii="Arial" w:eastAsia="Arial" w:hAnsi="Arial" w:cs="Arial"/>
                <w:color w:val="000000"/>
                <w:sz w:val="16"/>
              </w:rPr>
              <w:t xml:space="preserve">: Gelijst  . </w:t>
            </w:r>
          </w:p>
        </w:tc>
      </w:tr>
      <w:tr w:rsidR="0052384D" w:rsidRPr="0052384D" w14:paraId="24F41497" w14:textId="77777777" w:rsidTr="005A2A0F">
        <w:trPr>
          <w:trHeight w:val="633"/>
        </w:trPr>
        <w:tc>
          <w:tcPr>
            <w:tcW w:w="3803" w:type="dxa"/>
            <w:tcBorders>
              <w:top w:val="nil"/>
              <w:left w:val="nil"/>
              <w:bottom w:val="nil"/>
              <w:right w:val="nil"/>
            </w:tcBorders>
          </w:tcPr>
          <w:p w14:paraId="52B4FDEC" w14:textId="77777777" w:rsidR="0052384D" w:rsidRPr="0052384D" w:rsidRDefault="0052384D" w:rsidP="0052384D">
            <w:pPr>
              <w:spacing w:after="142" w:line="259" w:lineRule="auto"/>
              <w:rPr>
                <w:rFonts w:ascii="Arial" w:eastAsia="Arial" w:hAnsi="Arial" w:cs="Arial"/>
                <w:color w:val="000000"/>
                <w:sz w:val="16"/>
              </w:rPr>
            </w:pPr>
            <w:r w:rsidRPr="0052384D">
              <w:rPr>
                <w:rFonts w:ascii="Arial" w:eastAsia="Arial" w:hAnsi="Arial" w:cs="Arial"/>
                <w:color w:val="000000"/>
                <w:sz w:val="16"/>
              </w:rPr>
              <w:t xml:space="preserve">Referentie Wetgeving </w:t>
            </w:r>
          </w:p>
          <w:p w14:paraId="047E3B1A" w14:textId="77777777" w:rsidR="0052384D" w:rsidRPr="0052384D" w:rsidRDefault="0052384D" w:rsidP="0052384D">
            <w:pPr>
              <w:spacing w:line="259" w:lineRule="auto"/>
              <w:ind w:left="28"/>
              <w:rPr>
                <w:rFonts w:ascii="Arial" w:eastAsia="Arial" w:hAnsi="Arial" w:cs="Arial"/>
                <w:color w:val="000000"/>
                <w:sz w:val="16"/>
              </w:rPr>
            </w:pPr>
            <w:r w:rsidRPr="0052384D">
              <w:rPr>
                <w:rFonts w:ascii="Arial" w:eastAsia="Arial" w:hAnsi="Arial" w:cs="Arial"/>
                <w:b/>
                <w:color w:val="000000"/>
                <w:sz w:val="16"/>
                <w:u w:val="single" w:color="000000"/>
              </w:rPr>
              <w:t>15.2. Chemischeveiligheidsbeoordeling</w:t>
            </w:r>
            <w:r w:rsidRPr="0052384D">
              <w:rPr>
                <w:rFonts w:ascii="Arial" w:eastAsia="Arial" w:hAnsi="Arial" w:cs="Arial"/>
                <w:b/>
                <w:color w:val="000000"/>
                <w:sz w:val="16"/>
              </w:rPr>
              <w:t xml:space="preserve"> </w:t>
            </w:r>
          </w:p>
        </w:tc>
        <w:tc>
          <w:tcPr>
            <w:tcW w:w="4985" w:type="dxa"/>
            <w:tcBorders>
              <w:top w:val="nil"/>
              <w:left w:val="nil"/>
              <w:bottom w:val="nil"/>
              <w:right w:val="nil"/>
            </w:tcBorders>
          </w:tcPr>
          <w:p w14:paraId="79AE0B4A" w14:textId="77777777" w:rsidR="0052384D" w:rsidRPr="0052384D" w:rsidRDefault="0052384D" w:rsidP="0052384D">
            <w:pPr>
              <w:spacing w:line="259" w:lineRule="auto"/>
              <w:ind w:left="1"/>
              <w:jc w:val="both"/>
              <w:rPr>
                <w:rFonts w:ascii="Arial" w:eastAsia="Arial" w:hAnsi="Arial" w:cs="Arial"/>
                <w:color w:val="000000"/>
                <w:sz w:val="16"/>
              </w:rPr>
            </w:pPr>
            <w:r w:rsidRPr="0052384D">
              <w:rPr>
                <w:rFonts w:ascii="Arial" w:eastAsia="Arial" w:hAnsi="Arial" w:cs="Arial"/>
                <w:color w:val="000000"/>
                <w:sz w:val="16"/>
              </w:rPr>
              <w:t xml:space="preserve">: Zorg ervoor dat alle nationale/plaatselijke voorschriften gekend zijn. </w:t>
            </w:r>
          </w:p>
        </w:tc>
      </w:tr>
      <w:tr w:rsidR="0052384D" w:rsidRPr="0052384D" w14:paraId="28A4FFDE" w14:textId="77777777" w:rsidTr="005A2A0F">
        <w:trPr>
          <w:trHeight w:val="227"/>
        </w:trPr>
        <w:tc>
          <w:tcPr>
            <w:tcW w:w="3803" w:type="dxa"/>
            <w:tcBorders>
              <w:top w:val="nil"/>
              <w:left w:val="nil"/>
              <w:bottom w:val="nil"/>
              <w:right w:val="nil"/>
            </w:tcBorders>
          </w:tcPr>
          <w:p w14:paraId="42C69E5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 </w:t>
            </w:r>
          </w:p>
        </w:tc>
        <w:tc>
          <w:tcPr>
            <w:tcW w:w="4985" w:type="dxa"/>
            <w:tcBorders>
              <w:top w:val="nil"/>
              <w:left w:val="nil"/>
              <w:bottom w:val="nil"/>
              <w:right w:val="nil"/>
            </w:tcBorders>
          </w:tcPr>
          <w:p w14:paraId="58B4BC34" w14:textId="77777777" w:rsidR="0052384D" w:rsidRPr="0052384D" w:rsidRDefault="0052384D" w:rsidP="0052384D">
            <w:pPr>
              <w:spacing w:line="259" w:lineRule="auto"/>
              <w:ind w:left="23"/>
              <w:rPr>
                <w:rFonts w:ascii="Arial" w:eastAsia="Arial" w:hAnsi="Arial" w:cs="Arial"/>
                <w:color w:val="000000"/>
                <w:sz w:val="16"/>
              </w:rPr>
            </w:pPr>
            <w:r w:rsidRPr="0052384D">
              <w:rPr>
                <w:rFonts w:ascii="Arial" w:eastAsia="Arial" w:hAnsi="Arial" w:cs="Arial"/>
                <w:color w:val="000000"/>
                <w:sz w:val="16"/>
              </w:rPr>
              <w:t xml:space="preserve"> Een chemische veiligheidsbeoordeling (CSA) is uitgevoerd. </w:t>
            </w:r>
          </w:p>
        </w:tc>
      </w:tr>
    </w:tbl>
    <w:p w14:paraId="5CF8AD7B" w14:textId="77777777" w:rsidR="0052384D" w:rsidRPr="0052384D" w:rsidRDefault="0052384D" w:rsidP="0052384D">
      <w:pPr>
        <w:keepNext/>
        <w:keepLines/>
        <w:pBdr>
          <w:top w:val="single" w:sz="8" w:space="0" w:color="000000"/>
          <w:left w:val="single" w:sz="8" w:space="0" w:color="000000"/>
          <w:bottom w:val="single" w:sz="8" w:space="0" w:color="000000"/>
          <w:right w:val="single" w:sz="8" w:space="0" w:color="000000"/>
        </w:pBdr>
        <w:shd w:val="clear" w:color="auto" w:fill="DDDDDD"/>
        <w:spacing w:after="0" w:line="259" w:lineRule="auto"/>
        <w:ind w:left="23" w:hanging="10"/>
        <w:outlineLvl w:val="0"/>
        <w:rPr>
          <w:rFonts w:ascii="Arial" w:eastAsia="Arial" w:hAnsi="Arial" w:cs="Arial"/>
          <w:b/>
          <w:color w:val="000000"/>
          <w:sz w:val="20"/>
          <w:lang w:eastAsia="nl-BE"/>
        </w:rPr>
      </w:pPr>
      <w:r w:rsidRPr="0052384D">
        <w:rPr>
          <w:rFonts w:ascii="Arial" w:eastAsia="Arial" w:hAnsi="Arial" w:cs="Arial"/>
          <w:b/>
          <w:color w:val="000000"/>
          <w:sz w:val="20"/>
          <w:lang w:eastAsia="nl-BE"/>
        </w:rPr>
        <w:t xml:space="preserve">RUBRIEK 16: Overige informatie </w:t>
      </w:r>
    </w:p>
    <w:tbl>
      <w:tblPr>
        <w:tblStyle w:val="TableGrid2"/>
        <w:tblW w:w="9829" w:type="dxa"/>
        <w:tblInd w:w="0" w:type="dxa"/>
        <w:tblLook w:val="04A0" w:firstRow="1" w:lastRow="0" w:firstColumn="1" w:lastColumn="0" w:noHBand="0" w:noVBand="1"/>
      </w:tblPr>
      <w:tblGrid>
        <w:gridCol w:w="3803"/>
        <w:gridCol w:w="6026"/>
      </w:tblGrid>
      <w:tr w:rsidR="0052384D" w:rsidRPr="0052384D" w14:paraId="63A204E7" w14:textId="77777777" w:rsidTr="005A2A0F">
        <w:trPr>
          <w:trHeight w:val="150"/>
        </w:trPr>
        <w:tc>
          <w:tcPr>
            <w:tcW w:w="3803" w:type="dxa"/>
            <w:tcBorders>
              <w:top w:val="nil"/>
              <w:left w:val="nil"/>
              <w:bottom w:val="nil"/>
              <w:right w:val="nil"/>
            </w:tcBorders>
          </w:tcPr>
          <w:p w14:paraId="4B242C9D"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Vermelding van wijzigingen </w:t>
            </w:r>
          </w:p>
        </w:tc>
        <w:tc>
          <w:tcPr>
            <w:tcW w:w="6026" w:type="dxa"/>
            <w:tcBorders>
              <w:top w:val="nil"/>
              <w:left w:val="nil"/>
              <w:bottom w:val="nil"/>
              <w:right w:val="nil"/>
            </w:tcBorders>
          </w:tcPr>
          <w:p w14:paraId="45D05036" w14:textId="77777777" w:rsidR="0052384D" w:rsidRPr="0052384D" w:rsidRDefault="0052384D" w:rsidP="0052384D">
            <w:pPr>
              <w:spacing w:line="259" w:lineRule="auto"/>
              <w:jc w:val="both"/>
              <w:rPr>
                <w:rFonts w:ascii="Arial" w:eastAsia="Arial" w:hAnsi="Arial" w:cs="Arial"/>
                <w:color w:val="000000"/>
                <w:sz w:val="16"/>
              </w:rPr>
            </w:pPr>
            <w:r w:rsidRPr="0052384D">
              <w:rPr>
                <w:rFonts w:ascii="Arial" w:eastAsia="Arial" w:hAnsi="Arial" w:cs="Arial"/>
                <w:color w:val="000000"/>
                <w:sz w:val="16"/>
              </w:rPr>
              <w:t xml:space="preserve">: Veiligheidsinformatieblad in overeenstemming met verordening (EU) no 2020/878. </w:t>
            </w:r>
          </w:p>
        </w:tc>
      </w:tr>
    </w:tbl>
    <w:p w14:paraId="59A2F13A" w14:textId="77777777" w:rsidR="0052384D" w:rsidRPr="0052384D" w:rsidRDefault="0052384D" w:rsidP="0052384D">
      <w:pPr>
        <w:spacing w:after="0"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2"/>
        <w:tblW w:w="10522" w:type="dxa"/>
        <w:tblInd w:w="0" w:type="dxa"/>
        <w:tblLook w:val="04A0" w:firstRow="1" w:lastRow="0" w:firstColumn="1" w:lastColumn="0" w:noHBand="0" w:noVBand="1"/>
      </w:tblPr>
      <w:tblGrid>
        <w:gridCol w:w="2268"/>
        <w:gridCol w:w="8254"/>
      </w:tblGrid>
      <w:tr w:rsidR="0052384D" w:rsidRPr="0052384D" w14:paraId="04ADA30F" w14:textId="77777777" w:rsidTr="0052384D">
        <w:trPr>
          <w:trHeight w:val="6367"/>
        </w:trPr>
        <w:tc>
          <w:tcPr>
            <w:tcW w:w="2268" w:type="dxa"/>
            <w:tcBorders>
              <w:top w:val="nil"/>
              <w:left w:val="nil"/>
              <w:bottom w:val="nil"/>
              <w:right w:val="nil"/>
            </w:tcBorders>
          </w:tcPr>
          <w:p w14:paraId="5B0D19B5"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Afkortingen en acroniemen </w:t>
            </w:r>
          </w:p>
        </w:tc>
        <w:tc>
          <w:tcPr>
            <w:tcW w:w="8254" w:type="dxa"/>
            <w:tcBorders>
              <w:top w:val="nil"/>
              <w:left w:val="nil"/>
              <w:bottom w:val="nil"/>
              <w:right w:val="nil"/>
            </w:tcBorders>
          </w:tcPr>
          <w:p w14:paraId="33199247" w14:textId="77777777" w:rsidR="0052384D" w:rsidRPr="00FB0623" w:rsidRDefault="0052384D" w:rsidP="0052384D">
            <w:pPr>
              <w:spacing w:after="22" w:line="259" w:lineRule="auto"/>
              <w:rPr>
                <w:rFonts w:ascii="Arial" w:eastAsia="Arial" w:hAnsi="Arial" w:cs="Arial"/>
                <w:color w:val="000000"/>
                <w:sz w:val="16"/>
                <w:lang w:val="en-GB"/>
              </w:rPr>
            </w:pPr>
            <w:r w:rsidRPr="00FB0623">
              <w:rPr>
                <w:rFonts w:ascii="Arial" w:eastAsia="Arial" w:hAnsi="Arial" w:cs="Arial"/>
                <w:color w:val="000000"/>
                <w:sz w:val="16"/>
                <w:lang w:val="en-GB"/>
              </w:rPr>
              <w:t xml:space="preserve">:    ATE - Acute Toxicity Estimate - acute Toxiciteitsschattingen. CLP - Classification Labelling Pakaging; </w:t>
            </w:r>
          </w:p>
          <w:p w14:paraId="38344531" w14:textId="508377A0" w:rsidR="0052384D" w:rsidRPr="0052384D" w:rsidRDefault="0052384D" w:rsidP="0052384D">
            <w:pPr>
              <w:spacing w:after="22" w:line="259" w:lineRule="auto"/>
              <w:rPr>
                <w:rFonts w:ascii="Arial" w:eastAsia="Arial" w:hAnsi="Arial" w:cs="Arial"/>
                <w:color w:val="000000"/>
                <w:sz w:val="16"/>
              </w:rPr>
            </w:pPr>
            <w:r w:rsidRPr="00FB0623">
              <w:rPr>
                <w:rFonts w:ascii="Arial" w:eastAsia="Arial" w:hAnsi="Arial" w:cs="Arial"/>
                <w:color w:val="000000"/>
                <w:sz w:val="16"/>
                <w:lang w:val="en-GB"/>
              </w:rPr>
              <w:t xml:space="preserve">     </w:t>
            </w:r>
            <w:r>
              <w:rPr>
                <w:rFonts w:ascii="Arial" w:eastAsia="Arial" w:hAnsi="Arial" w:cs="Arial"/>
                <w:color w:val="000000"/>
                <w:sz w:val="16"/>
              </w:rPr>
              <w:t>v</w:t>
            </w:r>
            <w:r w:rsidRPr="0052384D">
              <w:rPr>
                <w:rFonts w:ascii="Arial" w:eastAsia="Arial" w:hAnsi="Arial" w:cs="Arial"/>
                <w:color w:val="000000"/>
                <w:sz w:val="16"/>
              </w:rPr>
              <w:t>erordening</w:t>
            </w:r>
            <w:r>
              <w:rPr>
                <w:rFonts w:ascii="Arial" w:eastAsia="Arial" w:hAnsi="Arial" w:cs="Arial"/>
                <w:color w:val="000000"/>
                <w:sz w:val="16"/>
              </w:rPr>
              <w:t xml:space="preserve"> </w:t>
            </w:r>
            <w:r w:rsidRPr="0052384D">
              <w:rPr>
                <w:rFonts w:ascii="Arial" w:eastAsia="Arial" w:hAnsi="Arial" w:cs="Arial"/>
                <w:color w:val="000000"/>
                <w:sz w:val="16"/>
              </w:rPr>
              <w:t xml:space="preserve">(EG) No 1272/2008 betreffende classificatie, etikettering en verpakking. </w:t>
            </w:r>
          </w:p>
          <w:p w14:paraId="484F4004" w14:textId="4966E679" w:rsidR="0052384D" w:rsidRPr="0052384D" w:rsidRDefault="0052384D" w:rsidP="0052384D">
            <w:pPr>
              <w:spacing w:after="22" w:line="259" w:lineRule="auto"/>
              <w:rPr>
                <w:rFonts w:ascii="Arial" w:eastAsia="Arial" w:hAnsi="Arial" w:cs="Arial"/>
                <w:color w:val="000000"/>
                <w:sz w:val="16"/>
                <w:lang w:val="en-GB"/>
              </w:rPr>
            </w:pPr>
            <w:r w:rsidRPr="0052384D">
              <w:rPr>
                <w:rFonts w:ascii="Arial" w:eastAsia="Arial" w:hAnsi="Arial" w:cs="Arial"/>
                <w:color w:val="000000"/>
                <w:sz w:val="16"/>
              </w:rPr>
              <w:t xml:space="preserve">     </w:t>
            </w:r>
            <w:r w:rsidRPr="0052384D">
              <w:rPr>
                <w:rFonts w:ascii="Arial" w:eastAsia="Arial" w:hAnsi="Arial" w:cs="Arial"/>
                <w:color w:val="000000"/>
                <w:sz w:val="16"/>
                <w:lang w:val="en-GB"/>
              </w:rPr>
              <w:t xml:space="preserve">REACH - Registration, Evaluation, Authorisation and Restriction of Chemicals - Verordening </w:t>
            </w:r>
          </w:p>
          <w:p w14:paraId="2357C3C7" w14:textId="77777777" w:rsidR="0052384D" w:rsidRPr="0052384D" w:rsidRDefault="0052384D" w:rsidP="0052384D">
            <w:pPr>
              <w:spacing w:line="288" w:lineRule="auto"/>
              <w:ind w:left="223"/>
              <w:rPr>
                <w:rFonts w:ascii="Arial" w:eastAsia="Arial" w:hAnsi="Arial" w:cs="Arial"/>
                <w:color w:val="000000"/>
                <w:sz w:val="16"/>
              </w:rPr>
            </w:pPr>
            <w:r w:rsidRPr="0052384D">
              <w:rPr>
                <w:rFonts w:ascii="Arial" w:eastAsia="Arial" w:hAnsi="Arial" w:cs="Arial"/>
                <w:color w:val="000000"/>
                <w:sz w:val="16"/>
              </w:rPr>
              <w:t xml:space="preserve">(EG) no1907-2006 inzake de registratie en beoordeling van en de autorisatie en beperkingen ten aanzien van chemische stoffen. </w:t>
            </w:r>
          </w:p>
          <w:p w14:paraId="78FE7977" w14:textId="77777777" w:rsidR="0052384D" w:rsidRPr="0052384D" w:rsidRDefault="0052384D" w:rsidP="0052384D">
            <w:pPr>
              <w:spacing w:line="288" w:lineRule="auto"/>
              <w:ind w:left="223"/>
              <w:rPr>
                <w:rFonts w:ascii="Arial" w:eastAsia="Arial" w:hAnsi="Arial" w:cs="Arial"/>
                <w:color w:val="000000"/>
                <w:sz w:val="16"/>
              </w:rPr>
            </w:pPr>
            <w:r w:rsidRPr="0052384D">
              <w:rPr>
                <w:rFonts w:ascii="Arial" w:eastAsia="Arial" w:hAnsi="Arial" w:cs="Arial"/>
                <w:color w:val="000000"/>
                <w:sz w:val="16"/>
              </w:rPr>
              <w:t xml:space="preserve">EINECS - European Inventory of Existing Commercial Chemical Substances  -Europese lijst van bestaande commerciële  stoffen. </w:t>
            </w:r>
          </w:p>
          <w:p w14:paraId="5586B1B5"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CAS nr - Numerieke identificatie voor chemicaliën. </w:t>
            </w:r>
          </w:p>
          <w:p w14:paraId="2B5C40C0"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LC50 - Lethal concentration - Dodelijke concentratie voor 50% van de geteste populatie. </w:t>
            </w:r>
          </w:p>
          <w:p w14:paraId="0D2CD0FB"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RMM - Risk Management Measures - Risico beheersmaatregelen. </w:t>
            </w:r>
          </w:p>
          <w:p w14:paraId="0B59EEC0"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PBT - Persistent, Bioaccumulerend en toxisch. </w:t>
            </w:r>
          </w:p>
          <w:p w14:paraId="1428ECC2"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vPvB - zPzB - Zeer Persistent en zeer bioaccumulerend. </w:t>
            </w:r>
          </w:p>
          <w:p w14:paraId="010F7A04" w14:textId="77777777" w:rsidR="0052384D" w:rsidRPr="0052384D" w:rsidRDefault="0052384D" w:rsidP="0052384D">
            <w:pPr>
              <w:spacing w:line="288" w:lineRule="auto"/>
              <w:ind w:left="223"/>
              <w:rPr>
                <w:rFonts w:ascii="Arial" w:eastAsia="Arial" w:hAnsi="Arial" w:cs="Arial"/>
                <w:color w:val="000000"/>
                <w:sz w:val="16"/>
              </w:rPr>
            </w:pPr>
            <w:r w:rsidRPr="0052384D">
              <w:rPr>
                <w:rFonts w:ascii="Arial" w:eastAsia="Arial" w:hAnsi="Arial" w:cs="Arial"/>
                <w:color w:val="000000"/>
                <w:sz w:val="16"/>
              </w:rPr>
              <w:t xml:space="preserve">STOT- SE : Specific Target Organ Toxicity - Single Exposure  - Specifieke doelorgaantoxiciteit - eenmalige blootstelling. </w:t>
            </w:r>
          </w:p>
          <w:p w14:paraId="49C88D05"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CSA - Chemical Safety Assessment - Chemische veiligheidsbeoordeling. </w:t>
            </w:r>
          </w:p>
          <w:p w14:paraId="2DD6E10B"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EN - European Norm - Europese norm. </w:t>
            </w:r>
          </w:p>
          <w:p w14:paraId="27843B57"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UN - VN - Verenigde Natie's. </w:t>
            </w:r>
          </w:p>
          <w:p w14:paraId="16E53201" w14:textId="77777777" w:rsidR="0052384D" w:rsidRPr="0052384D" w:rsidRDefault="0052384D" w:rsidP="0052384D">
            <w:pPr>
              <w:spacing w:line="288" w:lineRule="auto"/>
              <w:ind w:left="223" w:right="8"/>
              <w:rPr>
                <w:rFonts w:ascii="Arial" w:eastAsia="Arial" w:hAnsi="Arial" w:cs="Arial"/>
                <w:color w:val="000000"/>
                <w:sz w:val="16"/>
              </w:rPr>
            </w:pPr>
            <w:r w:rsidRPr="0052384D">
              <w:rPr>
                <w:rFonts w:ascii="Arial" w:eastAsia="Arial" w:hAnsi="Arial" w:cs="Arial"/>
                <w:color w:val="000000"/>
                <w:sz w:val="16"/>
              </w:rPr>
              <w:t xml:space="preserve">ADR - Verdrag betreffende het internationaal vervoer van gevaarlijke goederen over de weg. </w:t>
            </w:r>
          </w:p>
          <w:p w14:paraId="7A9DE634" w14:textId="77D2FEB4" w:rsidR="0052384D" w:rsidRDefault="0052384D" w:rsidP="0052384D">
            <w:pPr>
              <w:spacing w:line="288" w:lineRule="auto"/>
              <w:ind w:left="223"/>
              <w:rPr>
                <w:rFonts w:ascii="Arial" w:eastAsia="Arial" w:hAnsi="Arial" w:cs="Arial"/>
                <w:color w:val="000000"/>
                <w:sz w:val="16"/>
              </w:rPr>
            </w:pPr>
            <w:r w:rsidRPr="0052384D">
              <w:rPr>
                <w:rFonts w:ascii="Arial" w:eastAsia="Arial" w:hAnsi="Arial" w:cs="Arial"/>
                <w:color w:val="000000"/>
                <w:sz w:val="16"/>
                <w:lang w:val="fr-FR"/>
              </w:rPr>
              <w:t xml:space="preserve">IATA - International Air Transport Association - Internationaal lucht transport associatie. </w:t>
            </w:r>
            <w:r w:rsidRPr="0052384D">
              <w:rPr>
                <w:rFonts w:ascii="Arial" w:eastAsia="Arial" w:hAnsi="Arial" w:cs="Arial"/>
                <w:color w:val="000000"/>
                <w:sz w:val="16"/>
              </w:rPr>
              <w:t xml:space="preserve">IMDG code </w:t>
            </w:r>
            <w:r>
              <w:rPr>
                <w:rFonts w:ascii="Arial" w:eastAsia="Arial" w:hAnsi="Arial" w:cs="Arial"/>
                <w:color w:val="000000"/>
                <w:sz w:val="16"/>
              </w:rPr>
              <w:t>–</w:t>
            </w:r>
            <w:r w:rsidRPr="0052384D">
              <w:rPr>
                <w:rFonts w:ascii="Arial" w:eastAsia="Arial" w:hAnsi="Arial" w:cs="Arial"/>
                <w:color w:val="000000"/>
                <w:sz w:val="16"/>
              </w:rPr>
              <w:t xml:space="preserve"> </w:t>
            </w:r>
          </w:p>
          <w:p w14:paraId="71BC0915" w14:textId="647BC0BC" w:rsidR="0052384D" w:rsidRPr="0052384D" w:rsidRDefault="0052384D" w:rsidP="0052384D">
            <w:pPr>
              <w:spacing w:line="288" w:lineRule="auto"/>
              <w:ind w:left="223"/>
              <w:rPr>
                <w:rFonts w:ascii="Arial" w:eastAsia="Arial" w:hAnsi="Arial" w:cs="Arial"/>
                <w:color w:val="000000"/>
                <w:sz w:val="16"/>
              </w:rPr>
            </w:pPr>
            <w:r w:rsidRPr="0052384D">
              <w:rPr>
                <w:rFonts w:ascii="Arial" w:eastAsia="Arial" w:hAnsi="Arial" w:cs="Arial"/>
                <w:color w:val="000000"/>
                <w:sz w:val="16"/>
              </w:rPr>
              <w:t xml:space="preserve">International Maritime Dangerous Goods -  Internationale code voor vervoer van gevaarlijke stoffen over zee. </w:t>
            </w:r>
          </w:p>
          <w:p w14:paraId="55B557B9"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RID - Regulatie betreffende internationaal transport van gevaarlijke goederen per spoor. </w:t>
            </w:r>
          </w:p>
          <w:p w14:paraId="28F34008"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WGK - Water Hazard Class - Watergevaren klassen. </w:t>
            </w:r>
          </w:p>
          <w:p w14:paraId="16EC34FF" w14:textId="77777777" w:rsidR="0052384D" w:rsidRPr="0052384D" w:rsidRDefault="0052384D" w:rsidP="0052384D">
            <w:pPr>
              <w:spacing w:line="288" w:lineRule="auto"/>
              <w:ind w:left="223"/>
              <w:rPr>
                <w:rFonts w:ascii="Arial" w:eastAsia="Arial" w:hAnsi="Arial" w:cs="Arial"/>
                <w:color w:val="000000"/>
                <w:sz w:val="16"/>
              </w:rPr>
            </w:pPr>
            <w:r w:rsidRPr="0052384D">
              <w:rPr>
                <w:rFonts w:ascii="Arial" w:eastAsia="Arial" w:hAnsi="Arial" w:cs="Arial"/>
                <w:color w:val="000000"/>
                <w:sz w:val="16"/>
              </w:rPr>
              <w:t xml:space="preserve">STOT - RE : Specific Target Organ Toxicity - Repeated Exposure  - Specifieke doelorgaantoxiciteit - herhaaldelijke blootstelling. </w:t>
            </w:r>
          </w:p>
          <w:p w14:paraId="7EB9D60D" w14:textId="77777777" w:rsidR="0052384D" w:rsidRPr="0052384D" w:rsidRDefault="0052384D" w:rsidP="0052384D">
            <w:pPr>
              <w:spacing w:after="22" w:line="259" w:lineRule="auto"/>
              <w:ind w:left="223"/>
              <w:rPr>
                <w:rFonts w:ascii="Arial" w:eastAsia="Arial" w:hAnsi="Arial" w:cs="Arial"/>
                <w:color w:val="000000"/>
                <w:sz w:val="16"/>
              </w:rPr>
            </w:pPr>
            <w:r w:rsidRPr="0052384D">
              <w:rPr>
                <w:rFonts w:ascii="Arial" w:eastAsia="Arial" w:hAnsi="Arial" w:cs="Arial"/>
                <w:color w:val="000000"/>
                <w:sz w:val="16"/>
              </w:rPr>
              <w:t xml:space="preserve">PBM - Persoonlijke beschermings middelen. </w:t>
            </w:r>
          </w:p>
          <w:p w14:paraId="3A55B280" w14:textId="77777777" w:rsidR="0052384D" w:rsidRPr="0052384D" w:rsidRDefault="0052384D" w:rsidP="0052384D">
            <w:pPr>
              <w:spacing w:line="259" w:lineRule="auto"/>
              <w:ind w:left="223"/>
              <w:rPr>
                <w:rFonts w:ascii="Arial" w:eastAsia="Arial" w:hAnsi="Arial" w:cs="Arial"/>
                <w:color w:val="000000"/>
                <w:sz w:val="16"/>
              </w:rPr>
            </w:pPr>
            <w:r w:rsidRPr="0052384D">
              <w:rPr>
                <w:rFonts w:ascii="Arial" w:eastAsia="Arial" w:hAnsi="Arial" w:cs="Arial"/>
                <w:color w:val="000000"/>
                <w:sz w:val="16"/>
              </w:rPr>
              <w:t xml:space="preserve">UFI : Unieke Formule Identificatie. </w:t>
            </w:r>
          </w:p>
        </w:tc>
      </w:tr>
      <w:tr w:rsidR="0052384D" w:rsidRPr="0052384D" w14:paraId="11CAC5F0" w14:textId="77777777" w:rsidTr="0052384D">
        <w:trPr>
          <w:trHeight w:val="221"/>
        </w:trPr>
        <w:tc>
          <w:tcPr>
            <w:tcW w:w="2268" w:type="dxa"/>
            <w:tcBorders>
              <w:top w:val="nil"/>
              <w:left w:val="nil"/>
              <w:bottom w:val="nil"/>
              <w:right w:val="nil"/>
            </w:tcBorders>
          </w:tcPr>
          <w:p w14:paraId="14551FA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Opleidingsadvies </w:t>
            </w:r>
          </w:p>
        </w:tc>
        <w:tc>
          <w:tcPr>
            <w:tcW w:w="8254" w:type="dxa"/>
            <w:tcBorders>
              <w:top w:val="nil"/>
              <w:left w:val="nil"/>
              <w:bottom w:val="nil"/>
              <w:right w:val="nil"/>
            </w:tcBorders>
          </w:tcPr>
          <w:p w14:paraId="20AC6C7D" w14:textId="77777777" w:rsidR="0052384D" w:rsidRPr="0052384D" w:rsidRDefault="0052384D" w:rsidP="0052384D">
            <w:pPr>
              <w:spacing w:line="259" w:lineRule="auto"/>
              <w:ind w:left="60"/>
              <w:rPr>
                <w:rFonts w:ascii="Arial" w:eastAsia="Arial" w:hAnsi="Arial" w:cs="Arial"/>
                <w:color w:val="000000"/>
                <w:sz w:val="16"/>
              </w:rPr>
            </w:pPr>
            <w:r w:rsidRPr="0052384D">
              <w:rPr>
                <w:rFonts w:ascii="Arial" w:eastAsia="Arial" w:hAnsi="Arial" w:cs="Arial"/>
                <w:color w:val="000000"/>
                <w:sz w:val="16"/>
              </w:rPr>
              <w:t xml:space="preserve">: Zorg ervoor dat het brandgevaar bekend is bij de operators. </w:t>
            </w:r>
          </w:p>
        </w:tc>
      </w:tr>
      <w:tr w:rsidR="0052384D" w:rsidRPr="0052384D" w14:paraId="0CF93663" w14:textId="77777777" w:rsidTr="0052384D">
        <w:trPr>
          <w:trHeight w:val="848"/>
        </w:trPr>
        <w:tc>
          <w:tcPr>
            <w:tcW w:w="2268" w:type="dxa"/>
            <w:tcBorders>
              <w:top w:val="nil"/>
              <w:left w:val="nil"/>
              <w:bottom w:val="nil"/>
              <w:right w:val="nil"/>
            </w:tcBorders>
          </w:tcPr>
          <w:p w14:paraId="2B184974"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Andere gegevens </w:t>
            </w:r>
          </w:p>
        </w:tc>
        <w:tc>
          <w:tcPr>
            <w:tcW w:w="8254" w:type="dxa"/>
            <w:tcBorders>
              <w:top w:val="nil"/>
              <w:left w:val="nil"/>
              <w:bottom w:val="nil"/>
              <w:right w:val="nil"/>
            </w:tcBorders>
          </w:tcPr>
          <w:p w14:paraId="5DC6A2A2" w14:textId="77777777" w:rsidR="0052384D" w:rsidRPr="0052384D" w:rsidRDefault="0052384D" w:rsidP="0052384D">
            <w:pPr>
              <w:spacing w:line="288" w:lineRule="auto"/>
              <w:ind w:left="224" w:hanging="164"/>
              <w:rPr>
                <w:rFonts w:ascii="Arial" w:eastAsia="Arial" w:hAnsi="Arial" w:cs="Arial"/>
                <w:color w:val="000000"/>
                <w:sz w:val="16"/>
              </w:rPr>
            </w:pPr>
            <w:r w:rsidRPr="0052384D">
              <w:rPr>
                <w:rFonts w:ascii="Arial" w:eastAsia="Arial" w:hAnsi="Arial" w:cs="Arial"/>
                <w:color w:val="000000"/>
                <w:sz w:val="16"/>
              </w:rPr>
              <w:t xml:space="preserve">: Classificatie in overeenstemming met de procedures en berekeningsmethoden van  verordening (EC) 1972/2008 CLP. </w:t>
            </w:r>
          </w:p>
          <w:p w14:paraId="285A033C" w14:textId="77777777" w:rsidR="0052384D" w:rsidRPr="0052384D" w:rsidRDefault="0052384D" w:rsidP="0052384D">
            <w:pPr>
              <w:spacing w:after="22" w:line="259" w:lineRule="auto"/>
              <w:ind w:right="69"/>
              <w:jc w:val="center"/>
              <w:rPr>
                <w:rFonts w:ascii="Arial" w:eastAsia="Arial" w:hAnsi="Arial" w:cs="Arial"/>
                <w:color w:val="000000"/>
                <w:sz w:val="16"/>
              </w:rPr>
            </w:pPr>
            <w:r w:rsidRPr="0052384D">
              <w:rPr>
                <w:rFonts w:ascii="Arial" w:eastAsia="Arial" w:hAnsi="Arial" w:cs="Arial"/>
                <w:color w:val="000000"/>
                <w:sz w:val="16"/>
              </w:rPr>
              <w:t xml:space="preserve">Belangrijke literatuurreferenties en gegevensbronnen worden beheerd in EIGA doc 169 : </w:t>
            </w:r>
          </w:p>
          <w:p w14:paraId="203ADB3B" w14:textId="77777777" w:rsidR="0052384D" w:rsidRPr="0052384D" w:rsidRDefault="0052384D" w:rsidP="0052384D">
            <w:pPr>
              <w:spacing w:line="259" w:lineRule="auto"/>
              <w:ind w:left="223"/>
              <w:rPr>
                <w:rFonts w:ascii="Arial" w:eastAsia="Arial" w:hAnsi="Arial" w:cs="Arial"/>
                <w:color w:val="000000"/>
                <w:sz w:val="16"/>
              </w:rPr>
            </w:pPr>
            <w:r w:rsidRPr="0052384D">
              <w:rPr>
                <w:rFonts w:ascii="Arial" w:eastAsia="Arial" w:hAnsi="Arial" w:cs="Arial"/>
                <w:color w:val="000000"/>
                <w:sz w:val="16"/>
              </w:rPr>
              <w:t xml:space="preserve">"classification and labelling guide", te downloaden op http : //www.Eiga.eu. </w:t>
            </w:r>
          </w:p>
        </w:tc>
      </w:tr>
    </w:tbl>
    <w:p w14:paraId="4FA8202C" w14:textId="77777777" w:rsidR="0052384D" w:rsidRPr="0052384D" w:rsidRDefault="0052384D" w:rsidP="0052384D">
      <w:pPr>
        <w:spacing w:after="0"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tbl>
      <w:tblPr>
        <w:tblStyle w:val="TableGrid2"/>
        <w:tblW w:w="10632" w:type="dxa"/>
        <w:tblInd w:w="-429" w:type="dxa"/>
        <w:tblCellMar>
          <w:top w:w="93" w:type="dxa"/>
          <w:left w:w="57" w:type="dxa"/>
          <w:right w:w="115" w:type="dxa"/>
        </w:tblCellMar>
        <w:tblLook w:val="04A0" w:firstRow="1" w:lastRow="0" w:firstColumn="1" w:lastColumn="0" w:noHBand="0" w:noVBand="1"/>
      </w:tblPr>
      <w:tblGrid>
        <w:gridCol w:w="3687"/>
        <w:gridCol w:w="6945"/>
      </w:tblGrid>
      <w:tr w:rsidR="0052384D" w:rsidRPr="0052384D" w14:paraId="517EE523" w14:textId="77777777" w:rsidTr="0052384D">
        <w:trPr>
          <w:trHeight w:val="340"/>
        </w:trPr>
        <w:tc>
          <w:tcPr>
            <w:tcW w:w="3687" w:type="dxa"/>
            <w:tcBorders>
              <w:top w:val="single" w:sz="2" w:space="0" w:color="000000"/>
              <w:left w:val="single" w:sz="2" w:space="0" w:color="000000"/>
              <w:bottom w:val="single" w:sz="2" w:space="0" w:color="000000"/>
              <w:right w:val="nil"/>
            </w:tcBorders>
          </w:tcPr>
          <w:p w14:paraId="7FE7184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b/>
                <w:color w:val="000000"/>
                <w:sz w:val="16"/>
              </w:rPr>
              <w:t xml:space="preserve">Integrale tekst van de zinnen H en EUH </w:t>
            </w:r>
          </w:p>
        </w:tc>
        <w:tc>
          <w:tcPr>
            <w:tcW w:w="6945" w:type="dxa"/>
            <w:tcBorders>
              <w:top w:val="single" w:sz="2" w:space="0" w:color="000000"/>
              <w:left w:val="nil"/>
              <w:bottom w:val="single" w:sz="2" w:space="0" w:color="000000"/>
              <w:right w:val="single" w:sz="2" w:space="0" w:color="000000"/>
            </w:tcBorders>
          </w:tcPr>
          <w:p w14:paraId="5F9AD233" w14:textId="77777777" w:rsidR="0052384D" w:rsidRPr="0052384D" w:rsidRDefault="0052384D" w:rsidP="0052384D">
            <w:pPr>
              <w:spacing w:line="259" w:lineRule="auto"/>
              <w:rPr>
                <w:rFonts w:ascii="Arial" w:eastAsia="Arial" w:hAnsi="Arial" w:cs="Arial"/>
                <w:color w:val="000000"/>
                <w:sz w:val="16"/>
              </w:rPr>
            </w:pPr>
          </w:p>
        </w:tc>
      </w:tr>
      <w:tr w:rsidR="0052384D" w:rsidRPr="0052384D" w14:paraId="7A22E34C" w14:textId="77777777" w:rsidTr="0052384D">
        <w:trPr>
          <w:trHeight w:val="340"/>
        </w:trPr>
        <w:tc>
          <w:tcPr>
            <w:tcW w:w="3687" w:type="dxa"/>
            <w:tcBorders>
              <w:top w:val="single" w:sz="2" w:space="0" w:color="000000"/>
              <w:left w:val="single" w:sz="2" w:space="0" w:color="000000"/>
              <w:bottom w:val="single" w:sz="2" w:space="0" w:color="000000"/>
              <w:right w:val="single" w:sz="2" w:space="0" w:color="000000"/>
            </w:tcBorders>
          </w:tcPr>
          <w:p w14:paraId="0C295E2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Chem. Unst. Gas A </w:t>
            </w:r>
          </w:p>
        </w:tc>
        <w:tc>
          <w:tcPr>
            <w:tcW w:w="6945" w:type="dxa"/>
            <w:tcBorders>
              <w:top w:val="single" w:sz="2" w:space="0" w:color="000000"/>
              <w:left w:val="single" w:sz="2" w:space="0" w:color="000000"/>
              <w:bottom w:val="single" w:sz="2" w:space="0" w:color="000000"/>
              <w:right w:val="single" w:sz="2" w:space="0" w:color="000000"/>
            </w:tcBorders>
          </w:tcPr>
          <w:p w14:paraId="2A0E1AB2"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Chemisch instabiele gassen, Categorie A </w:t>
            </w:r>
          </w:p>
        </w:tc>
      </w:tr>
      <w:tr w:rsidR="0052384D" w:rsidRPr="0052384D" w14:paraId="43FA149C" w14:textId="77777777" w:rsidTr="0052384D">
        <w:trPr>
          <w:trHeight w:val="340"/>
        </w:trPr>
        <w:tc>
          <w:tcPr>
            <w:tcW w:w="3687" w:type="dxa"/>
            <w:tcBorders>
              <w:top w:val="single" w:sz="2" w:space="0" w:color="000000"/>
              <w:left w:val="single" w:sz="2" w:space="0" w:color="000000"/>
              <w:bottom w:val="single" w:sz="2" w:space="0" w:color="000000"/>
              <w:right w:val="single" w:sz="2" w:space="0" w:color="000000"/>
            </w:tcBorders>
          </w:tcPr>
          <w:p w14:paraId="2776C323"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lastRenderedPageBreak/>
              <w:t xml:space="preserve">Flam. Gas 1A </w:t>
            </w:r>
          </w:p>
        </w:tc>
        <w:tc>
          <w:tcPr>
            <w:tcW w:w="6945" w:type="dxa"/>
            <w:tcBorders>
              <w:top w:val="single" w:sz="2" w:space="0" w:color="000000"/>
              <w:left w:val="single" w:sz="2" w:space="0" w:color="000000"/>
              <w:bottom w:val="single" w:sz="2" w:space="0" w:color="000000"/>
              <w:right w:val="single" w:sz="2" w:space="0" w:color="000000"/>
            </w:tcBorders>
          </w:tcPr>
          <w:p w14:paraId="1228D82E"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Ontvlambare gassen, Categorie 1A </w:t>
            </w:r>
          </w:p>
        </w:tc>
      </w:tr>
      <w:tr w:rsidR="0052384D" w:rsidRPr="0052384D" w14:paraId="60DB8880" w14:textId="77777777" w:rsidTr="0052384D">
        <w:trPr>
          <w:trHeight w:val="340"/>
        </w:trPr>
        <w:tc>
          <w:tcPr>
            <w:tcW w:w="3687" w:type="dxa"/>
            <w:tcBorders>
              <w:top w:val="single" w:sz="2" w:space="0" w:color="000000"/>
              <w:left w:val="single" w:sz="2" w:space="0" w:color="000000"/>
              <w:bottom w:val="single" w:sz="2" w:space="0" w:color="000000"/>
              <w:right w:val="single" w:sz="2" w:space="0" w:color="000000"/>
            </w:tcBorders>
          </w:tcPr>
          <w:p w14:paraId="6BF56B7A"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H220 </w:t>
            </w:r>
          </w:p>
        </w:tc>
        <w:tc>
          <w:tcPr>
            <w:tcW w:w="6945" w:type="dxa"/>
            <w:tcBorders>
              <w:top w:val="single" w:sz="2" w:space="0" w:color="000000"/>
              <w:left w:val="single" w:sz="2" w:space="0" w:color="000000"/>
              <w:bottom w:val="single" w:sz="2" w:space="0" w:color="000000"/>
              <w:right w:val="single" w:sz="2" w:space="0" w:color="000000"/>
            </w:tcBorders>
          </w:tcPr>
          <w:p w14:paraId="41291A1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Zeer licht ontvlambaar gas. </w:t>
            </w:r>
          </w:p>
        </w:tc>
      </w:tr>
      <w:tr w:rsidR="0052384D" w:rsidRPr="0052384D" w14:paraId="031DE60D" w14:textId="77777777" w:rsidTr="0052384D">
        <w:trPr>
          <w:trHeight w:val="340"/>
        </w:trPr>
        <w:tc>
          <w:tcPr>
            <w:tcW w:w="3687" w:type="dxa"/>
            <w:tcBorders>
              <w:top w:val="single" w:sz="2" w:space="0" w:color="000000"/>
              <w:left w:val="single" w:sz="2" w:space="0" w:color="000000"/>
              <w:bottom w:val="single" w:sz="2" w:space="0" w:color="000000"/>
              <w:right w:val="single" w:sz="2" w:space="0" w:color="000000"/>
            </w:tcBorders>
          </w:tcPr>
          <w:p w14:paraId="611078A8"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H230 </w:t>
            </w:r>
          </w:p>
        </w:tc>
        <w:tc>
          <w:tcPr>
            <w:tcW w:w="6945" w:type="dxa"/>
            <w:tcBorders>
              <w:top w:val="single" w:sz="2" w:space="0" w:color="000000"/>
              <w:left w:val="single" w:sz="2" w:space="0" w:color="000000"/>
              <w:bottom w:val="single" w:sz="2" w:space="0" w:color="000000"/>
              <w:right w:val="single" w:sz="2" w:space="0" w:color="000000"/>
            </w:tcBorders>
          </w:tcPr>
          <w:p w14:paraId="4FF19CEC"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Kan explosief reageren zelfs in afwezigheid van lucht. </w:t>
            </w:r>
          </w:p>
        </w:tc>
      </w:tr>
      <w:tr w:rsidR="0052384D" w:rsidRPr="0052384D" w14:paraId="228CF32B" w14:textId="77777777" w:rsidTr="0052384D">
        <w:trPr>
          <w:trHeight w:val="340"/>
        </w:trPr>
        <w:tc>
          <w:tcPr>
            <w:tcW w:w="3687" w:type="dxa"/>
            <w:tcBorders>
              <w:top w:val="single" w:sz="2" w:space="0" w:color="000000"/>
              <w:left w:val="single" w:sz="2" w:space="0" w:color="000000"/>
              <w:bottom w:val="single" w:sz="2" w:space="0" w:color="000000"/>
              <w:right w:val="single" w:sz="2" w:space="0" w:color="000000"/>
            </w:tcBorders>
          </w:tcPr>
          <w:p w14:paraId="2D0F2BCF"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H280 </w:t>
            </w:r>
          </w:p>
        </w:tc>
        <w:tc>
          <w:tcPr>
            <w:tcW w:w="6945" w:type="dxa"/>
            <w:tcBorders>
              <w:top w:val="single" w:sz="2" w:space="0" w:color="000000"/>
              <w:left w:val="single" w:sz="2" w:space="0" w:color="000000"/>
              <w:bottom w:val="single" w:sz="2" w:space="0" w:color="000000"/>
              <w:right w:val="single" w:sz="2" w:space="0" w:color="000000"/>
            </w:tcBorders>
          </w:tcPr>
          <w:p w14:paraId="3A1068B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Bevat gas onder druk; kan ontploffen bij verwarming. </w:t>
            </w:r>
          </w:p>
        </w:tc>
      </w:tr>
      <w:tr w:rsidR="0052384D" w:rsidRPr="0052384D" w14:paraId="7435A4F2" w14:textId="77777777" w:rsidTr="0052384D">
        <w:trPr>
          <w:trHeight w:val="340"/>
        </w:trPr>
        <w:tc>
          <w:tcPr>
            <w:tcW w:w="3687" w:type="dxa"/>
            <w:tcBorders>
              <w:top w:val="single" w:sz="2" w:space="0" w:color="000000"/>
              <w:left w:val="single" w:sz="2" w:space="0" w:color="000000"/>
              <w:bottom w:val="single" w:sz="2" w:space="0" w:color="000000"/>
              <w:right w:val="single" w:sz="2" w:space="0" w:color="000000"/>
            </w:tcBorders>
          </w:tcPr>
          <w:p w14:paraId="14597A30"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Press. Gas (Diss.) </w:t>
            </w:r>
          </w:p>
        </w:tc>
        <w:tc>
          <w:tcPr>
            <w:tcW w:w="6945" w:type="dxa"/>
            <w:tcBorders>
              <w:top w:val="single" w:sz="2" w:space="0" w:color="000000"/>
              <w:left w:val="single" w:sz="2" w:space="0" w:color="000000"/>
              <w:bottom w:val="single" w:sz="2" w:space="0" w:color="000000"/>
              <w:right w:val="single" w:sz="2" w:space="0" w:color="000000"/>
            </w:tcBorders>
          </w:tcPr>
          <w:p w14:paraId="47B13471" w14:textId="77777777" w:rsidR="0052384D" w:rsidRPr="0052384D" w:rsidRDefault="0052384D" w:rsidP="0052384D">
            <w:pPr>
              <w:spacing w:line="259" w:lineRule="auto"/>
              <w:rPr>
                <w:rFonts w:ascii="Arial" w:eastAsia="Arial" w:hAnsi="Arial" w:cs="Arial"/>
                <w:color w:val="000000"/>
                <w:sz w:val="16"/>
              </w:rPr>
            </w:pPr>
            <w:r w:rsidRPr="0052384D">
              <w:rPr>
                <w:rFonts w:ascii="Arial" w:eastAsia="Arial" w:hAnsi="Arial" w:cs="Arial"/>
                <w:color w:val="000000"/>
                <w:sz w:val="16"/>
              </w:rPr>
              <w:t xml:space="preserve">Gassen onder druk : Opgelost gas </w:t>
            </w:r>
          </w:p>
        </w:tc>
      </w:tr>
    </w:tbl>
    <w:p w14:paraId="4905C635" w14:textId="77777777" w:rsidR="0052384D" w:rsidRPr="0052384D" w:rsidRDefault="0052384D" w:rsidP="0052384D">
      <w:pPr>
        <w:spacing w:after="36" w:line="259" w:lineRule="auto"/>
        <w:rPr>
          <w:rFonts w:ascii="Arial" w:eastAsia="Arial" w:hAnsi="Arial" w:cs="Arial"/>
          <w:color w:val="000000"/>
          <w:sz w:val="16"/>
          <w:lang w:eastAsia="nl-BE"/>
        </w:rPr>
      </w:pPr>
      <w:r w:rsidRPr="0052384D">
        <w:rPr>
          <w:rFonts w:ascii="Arial" w:eastAsia="Arial" w:hAnsi="Arial" w:cs="Arial"/>
          <w:color w:val="000000"/>
          <w:sz w:val="16"/>
          <w:lang w:eastAsia="nl-BE"/>
        </w:rPr>
        <w:t xml:space="preserve"> </w:t>
      </w:r>
    </w:p>
    <w:p w14:paraId="7D91C77A" w14:textId="77777777" w:rsidR="0052384D" w:rsidRPr="0052384D" w:rsidRDefault="0052384D" w:rsidP="0052384D">
      <w:pPr>
        <w:spacing w:after="19" w:line="265" w:lineRule="auto"/>
        <w:ind w:left="3981" w:right="298" w:hanging="3968"/>
        <w:rPr>
          <w:rFonts w:ascii="Arial" w:eastAsia="Arial" w:hAnsi="Arial" w:cs="Arial"/>
          <w:color w:val="000000"/>
          <w:sz w:val="16"/>
          <w:lang w:eastAsia="nl-BE"/>
        </w:rPr>
      </w:pPr>
      <w:r w:rsidRPr="0052384D">
        <w:rPr>
          <w:rFonts w:ascii="Arial" w:eastAsia="Arial" w:hAnsi="Arial" w:cs="Arial"/>
          <w:color w:val="000000"/>
          <w:sz w:val="16"/>
          <w:lang w:eastAsia="nl-BE"/>
        </w:rPr>
        <w:t xml:space="preserve">AFWIJZING VAN AANSPRAKELIJKHEID </w:t>
      </w:r>
      <w:r w:rsidRPr="0052384D">
        <w:rPr>
          <w:rFonts w:ascii="Arial" w:eastAsia="Arial" w:hAnsi="Arial" w:cs="Arial"/>
          <w:color w:val="000000"/>
          <w:sz w:val="16"/>
          <w:lang w:eastAsia="nl-BE"/>
        </w:rPr>
        <w:tab/>
        <w:t xml:space="preserve">: Voordat deze stof in een nieuw proces of experiment mag worden gebruikt, dient een zorgvuldige materiaal-comptabiliteits- en veiligheidsstudie te worden uitgevoerd. De gegevens hier in dit document vermeld worden correct geacht op de moment van de uitgave. </w:t>
      </w:r>
    </w:p>
    <w:p w14:paraId="5C9E868F" w14:textId="77777777" w:rsidR="0052384D" w:rsidRPr="0052384D" w:rsidRDefault="0052384D" w:rsidP="0052384D">
      <w:pPr>
        <w:spacing w:after="19" w:line="265" w:lineRule="auto"/>
        <w:ind w:left="3978" w:right="12" w:hanging="10"/>
        <w:rPr>
          <w:rFonts w:ascii="Arial" w:eastAsia="Arial" w:hAnsi="Arial" w:cs="Arial"/>
          <w:color w:val="000000"/>
          <w:sz w:val="16"/>
          <w:lang w:eastAsia="nl-BE"/>
        </w:rPr>
      </w:pPr>
      <w:r w:rsidRPr="0052384D">
        <w:rPr>
          <w:rFonts w:ascii="Arial" w:eastAsia="Arial" w:hAnsi="Arial" w:cs="Arial"/>
          <w:color w:val="000000"/>
          <w:sz w:val="16"/>
          <w:lang w:eastAsia="nl-BE"/>
        </w:rPr>
        <w:t xml:space="preserve">De uitgever aanvaardt echter geen enkele aansprakelijkheid voor schade in welke vorm dan ook ontstaan door het gebruik van gegevens uit dit blad. </w:t>
      </w:r>
    </w:p>
    <w:p w14:paraId="50D1C6EA" w14:textId="77777777" w:rsidR="0052384D" w:rsidRPr="0052384D" w:rsidRDefault="0052384D"/>
    <w:sectPr w:rsidR="0052384D" w:rsidRPr="0052384D" w:rsidSect="00FB0623">
      <w:headerReference w:type="default" r:id="rId14"/>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41CCB" w14:textId="77777777" w:rsidR="00B07BAC" w:rsidRDefault="00B07BAC" w:rsidP="0052384D">
      <w:pPr>
        <w:spacing w:after="0" w:line="240" w:lineRule="auto"/>
      </w:pPr>
      <w:r>
        <w:separator/>
      </w:r>
    </w:p>
  </w:endnote>
  <w:endnote w:type="continuationSeparator" w:id="0">
    <w:p w14:paraId="4EA49846" w14:textId="77777777" w:rsidR="00B07BAC" w:rsidRDefault="00B07BAC" w:rsidP="0052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F7BF" w14:textId="77777777" w:rsidR="00FB0623" w:rsidRDefault="00FB0623">
    <w:pPr>
      <w:pStyle w:val="Voettekst"/>
    </w:pPr>
  </w:p>
  <w:p w14:paraId="36B9CD28" w14:textId="116322A0" w:rsidR="00FB0623" w:rsidRPr="00FB0623" w:rsidRDefault="00FB0623">
    <w:pPr>
      <w:pStyle w:val="Voettekst"/>
    </w:pPr>
    <w:r>
      <w:t>Janox BV</w:t>
    </w:r>
    <w:r>
      <w:ptab w:relativeTo="margin" w:alignment="center" w:leader="none"/>
    </w:r>
    <w:r>
      <w:t>NL</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940B" w14:textId="77777777" w:rsidR="00B07BAC" w:rsidRDefault="00B07BAC" w:rsidP="0052384D">
      <w:pPr>
        <w:spacing w:after="0" w:line="240" w:lineRule="auto"/>
      </w:pPr>
      <w:r>
        <w:separator/>
      </w:r>
    </w:p>
  </w:footnote>
  <w:footnote w:type="continuationSeparator" w:id="0">
    <w:p w14:paraId="1EA6A747" w14:textId="77777777" w:rsidR="00B07BAC" w:rsidRDefault="00B07BAC" w:rsidP="00523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DFDA" w14:textId="6D30C6F7" w:rsidR="0052384D" w:rsidRDefault="00655918" w:rsidP="0052384D">
    <w:pPr>
      <w:spacing w:after="0" w:line="259" w:lineRule="auto"/>
      <w:ind w:right="692"/>
    </w:pPr>
    <w:r>
      <w:rPr>
        <w:rFonts w:ascii="Arial" w:hAnsi="Arial" w:cs="Arial"/>
        <w:noProof/>
        <w:color w:val="00A5FF"/>
        <w:sz w:val="21"/>
        <w:szCs w:val="21"/>
        <w:shd w:val="clear" w:color="auto" w:fill="FFFFFF"/>
      </w:rPr>
      <w:drawing>
        <wp:anchor distT="0" distB="0" distL="114300" distR="114300" simplePos="0" relativeHeight="251658240" behindDoc="1" locked="0" layoutInCell="1" allowOverlap="1" wp14:anchorId="034DE559" wp14:editId="2D3E67AD">
          <wp:simplePos x="0" y="0"/>
          <wp:positionH relativeFrom="column">
            <wp:posOffset>-46990</wp:posOffset>
          </wp:positionH>
          <wp:positionV relativeFrom="paragraph">
            <wp:posOffset>258445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52384D" w:rsidRPr="0052384D">
      <w:rPr>
        <w:rFonts w:ascii="Arial" w:eastAsia="Arial" w:hAnsi="Arial" w:cs="Arial"/>
        <w:b/>
        <w:sz w:val="32"/>
      </w:rPr>
      <w:t xml:space="preserve"> </w:t>
    </w:r>
    <w:r w:rsidR="0052384D">
      <w:rPr>
        <w:rFonts w:ascii="Arial" w:eastAsia="Arial" w:hAnsi="Arial" w:cs="Arial"/>
        <w:b/>
        <w:sz w:val="32"/>
      </w:rPr>
      <w:t xml:space="preserve">                            Veiligheidsinformatieblad</w:t>
    </w:r>
    <w:r w:rsidR="0052384D">
      <w:rPr>
        <w:rFonts w:ascii="Arial" w:eastAsia="Arial" w:hAnsi="Arial" w:cs="Arial"/>
        <w:b/>
        <w:color w:val="000000"/>
        <w:sz w:val="32"/>
      </w:rPr>
      <w:t xml:space="preserve"> </w:t>
    </w:r>
  </w:p>
  <w:p w14:paraId="49EE5F20" w14:textId="752EF521" w:rsidR="0052384D" w:rsidRDefault="0052384D" w:rsidP="0052384D">
    <w:pPr>
      <w:spacing w:after="0" w:line="259" w:lineRule="auto"/>
      <w:ind w:left="10" w:hanging="10"/>
    </w:pPr>
    <w:r>
      <w:t xml:space="preserve">                                                Acetyleen (opgelost)</w:t>
    </w:r>
    <w:r>
      <w:rPr>
        <w:color w:val="000000"/>
      </w:rPr>
      <w:t xml:space="preserve"> </w:t>
    </w:r>
  </w:p>
  <w:p w14:paraId="214CDB97" w14:textId="77777777" w:rsidR="0052384D" w:rsidRDefault="0052384D" w:rsidP="0052384D">
    <w:pPr>
      <w:spacing w:after="0" w:line="280" w:lineRule="auto"/>
      <w:ind w:right="1278"/>
      <w:rPr>
        <w:sz w:val="14"/>
      </w:rPr>
    </w:pPr>
    <w:r>
      <w:rPr>
        <w:sz w:val="14"/>
      </w:rPr>
      <w:t xml:space="preserve">                                                                                  volgens de REACH-verordening (EC) 1907/2006 zoals gewijzigd bij Verordening (EU) </w:t>
    </w:r>
  </w:p>
  <w:p w14:paraId="58C4198E" w14:textId="5CF26653" w:rsidR="0052384D" w:rsidRDefault="0052384D" w:rsidP="0052384D">
    <w:pPr>
      <w:spacing w:after="0" w:line="280" w:lineRule="auto"/>
      <w:ind w:right="1278"/>
    </w:pPr>
    <w:r>
      <w:rPr>
        <w:sz w:val="14"/>
      </w:rPr>
      <w:t xml:space="preserve">                                                                                   2020/878</w:t>
    </w:r>
    <w:r>
      <w:rPr>
        <w:color w:val="000000"/>
        <w:sz w:val="14"/>
      </w:rPr>
      <w:t xml:space="preserve">  </w:t>
    </w:r>
    <w:r>
      <w:rPr>
        <w:color w:val="000000"/>
        <w:sz w:val="14"/>
      </w:rPr>
      <w:tab/>
    </w:r>
    <w:r>
      <w:rPr>
        <w:sz w:val="14"/>
      </w:rPr>
      <w:t>SDS Reference Number: EIGA001</w:t>
    </w:r>
    <w:r>
      <w:rPr>
        <w:color w:val="000000"/>
        <w:sz w:val="14"/>
      </w:rPr>
      <w:t xml:space="preserve"> </w:t>
    </w:r>
  </w:p>
  <w:p w14:paraId="758D35CF" w14:textId="76153419" w:rsidR="0052384D" w:rsidRDefault="0052384D">
    <w:pPr>
      <w:pStyle w:val="Koptekst"/>
    </w:pPr>
  </w:p>
  <w:p w14:paraId="3D5E35DC" w14:textId="77777777" w:rsidR="0052384D" w:rsidRDefault="005238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A0E40"/>
    <w:multiLevelType w:val="hybridMultilevel"/>
    <w:tmpl w:val="C6B82140"/>
    <w:lvl w:ilvl="0" w:tplc="1736D9DA">
      <w:start w:val="1"/>
      <w:numFmt w:val="bullet"/>
      <w:lvlText w:val="-"/>
      <w:lvlJc w:val="left"/>
      <w:pPr>
        <w:ind w:left="2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612D968">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84828E2">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7D8CA98">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93ABCC0">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E04A438">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48621C4">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524AB8E">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2129EC0">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64205E0C"/>
    <w:multiLevelType w:val="hybridMultilevel"/>
    <w:tmpl w:val="8B3E5B64"/>
    <w:lvl w:ilvl="0" w:tplc="95E27BEE">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9FE1DCE">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4222944">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30ED9AC">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6C8F13A">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22C7BFA">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746E99A">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CB63294">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5BE8242">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618419912">
    <w:abstractNumId w:val="1"/>
  </w:num>
  <w:num w:numId="2" w16cid:durableId="59679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4D"/>
    <w:rsid w:val="0004079F"/>
    <w:rsid w:val="00070485"/>
    <w:rsid w:val="001474BB"/>
    <w:rsid w:val="001F65C9"/>
    <w:rsid w:val="00221015"/>
    <w:rsid w:val="002A64BC"/>
    <w:rsid w:val="0052384D"/>
    <w:rsid w:val="00637D2B"/>
    <w:rsid w:val="00655918"/>
    <w:rsid w:val="009006A0"/>
    <w:rsid w:val="00A132A7"/>
    <w:rsid w:val="00B07BAC"/>
    <w:rsid w:val="00FB0623"/>
    <w:rsid w:val="00FF1AB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2F2E"/>
  <w15:chartTrackingRefBased/>
  <w15:docId w15:val="{0186CB20-6B01-40A3-8EBF-5D2F2FC9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38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238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2384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2384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2384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238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38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38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38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384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2384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2384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2384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2384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238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38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38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384D"/>
    <w:rPr>
      <w:rFonts w:eastAsiaTheme="majorEastAsia" w:cstheme="majorBidi"/>
      <w:color w:val="272727" w:themeColor="text1" w:themeTint="D8"/>
    </w:rPr>
  </w:style>
  <w:style w:type="paragraph" w:styleId="Titel">
    <w:name w:val="Title"/>
    <w:basedOn w:val="Standaard"/>
    <w:next w:val="Standaard"/>
    <w:link w:val="TitelChar"/>
    <w:uiPriority w:val="10"/>
    <w:qFormat/>
    <w:rsid w:val="00523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38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38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38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38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384D"/>
    <w:rPr>
      <w:i/>
      <w:iCs/>
      <w:color w:val="404040" w:themeColor="text1" w:themeTint="BF"/>
    </w:rPr>
  </w:style>
  <w:style w:type="paragraph" w:styleId="Lijstalinea">
    <w:name w:val="List Paragraph"/>
    <w:basedOn w:val="Standaard"/>
    <w:uiPriority w:val="34"/>
    <w:qFormat/>
    <w:rsid w:val="0052384D"/>
    <w:pPr>
      <w:ind w:left="720"/>
      <w:contextualSpacing/>
    </w:pPr>
  </w:style>
  <w:style w:type="character" w:styleId="Intensievebenadrukking">
    <w:name w:val="Intense Emphasis"/>
    <w:basedOn w:val="Standaardalinea-lettertype"/>
    <w:uiPriority w:val="21"/>
    <w:qFormat/>
    <w:rsid w:val="0052384D"/>
    <w:rPr>
      <w:i/>
      <w:iCs/>
      <w:color w:val="2F5496" w:themeColor="accent1" w:themeShade="BF"/>
    </w:rPr>
  </w:style>
  <w:style w:type="paragraph" w:styleId="Duidelijkcitaat">
    <w:name w:val="Intense Quote"/>
    <w:basedOn w:val="Standaard"/>
    <w:next w:val="Standaard"/>
    <w:link w:val="DuidelijkcitaatChar"/>
    <w:uiPriority w:val="30"/>
    <w:qFormat/>
    <w:rsid w:val="005238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2384D"/>
    <w:rPr>
      <w:i/>
      <w:iCs/>
      <w:color w:val="2F5496" w:themeColor="accent1" w:themeShade="BF"/>
    </w:rPr>
  </w:style>
  <w:style w:type="character" w:styleId="Intensieveverwijzing">
    <w:name w:val="Intense Reference"/>
    <w:basedOn w:val="Standaardalinea-lettertype"/>
    <w:uiPriority w:val="32"/>
    <w:qFormat/>
    <w:rsid w:val="0052384D"/>
    <w:rPr>
      <w:b/>
      <w:bCs/>
      <w:smallCaps/>
      <w:color w:val="2F5496" w:themeColor="accent1" w:themeShade="BF"/>
      <w:spacing w:val="5"/>
    </w:rPr>
  </w:style>
  <w:style w:type="paragraph" w:styleId="Koptekst">
    <w:name w:val="header"/>
    <w:basedOn w:val="Standaard"/>
    <w:link w:val="KoptekstChar"/>
    <w:uiPriority w:val="99"/>
    <w:unhideWhenUsed/>
    <w:rsid w:val="005238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384D"/>
  </w:style>
  <w:style w:type="paragraph" w:styleId="Voettekst">
    <w:name w:val="footer"/>
    <w:basedOn w:val="Standaard"/>
    <w:link w:val="VoettekstChar"/>
    <w:uiPriority w:val="99"/>
    <w:unhideWhenUsed/>
    <w:rsid w:val="005238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384D"/>
  </w:style>
  <w:style w:type="table" w:customStyle="1" w:styleId="TableGrid">
    <w:name w:val="TableGrid"/>
    <w:rsid w:val="0052384D"/>
    <w:pPr>
      <w:spacing w:after="0" w:line="240" w:lineRule="auto"/>
    </w:pPr>
    <w:rPr>
      <w:rFonts w:eastAsia="Times New Roman"/>
      <w:lang w:eastAsia="nl-BE"/>
    </w:rPr>
    <w:tblPr>
      <w:tblCellMar>
        <w:top w:w="0" w:type="dxa"/>
        <w:left w:w="0" w:type="dxa"/>
        <w:bottom w:w="0" w:type="dxa"/>
        <w:right w:w="0" w:type="dxa"/>
      </w:tblCellMar>
    </w:tblPr>
  </w:style>
  <w:style w:type="table" w:customStyle="1" w:styleId="TableGrid1">
    <w:name w:val="TableGrid1"/>
    <w:rsid w:val="0052384D"/>
    <w:pPr>
      <w:spacing w:after="0" w:line="240" w:lineRule="auto"/>
    </w:pPr>
    <w:rPr>
      <w:rFonts w:eastAsia="Times New Roman"/>
      <w:lang w:eastAsia="nl-BE"/>
    </w:rPr>
    <w:tblPr>
      <w:tblCellMar>
        <w:top w:w="0" w:type="dxa"/>
        <w:left w:w="0" w:type="dxa"/>
        <w:bottom w:w="0" w:type="dxa"/>
        <w:right w:w="0" w:type="dxa"/>
      </w:tblCellMar>
    </w:tblPr>
  </w:style>
  <w:style w:type="table" w:customStyle="1" w:styleId="TableGrid2">
    <w:name w:val="TableGrid2"/>
    <w:rsid w:val="0052384D"/>
    <w:pPr>
      <w:spacing w:after="0" w:line="240" w:lineRule="auto"/>
    </w:pPr>
    <w:rPr>
      <w:rFonts w:eastAsia="Times New Roman"/>
      <w:lang w:eastAsia="nl-B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info@janox.be"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4569</Words>
  <Characters>25133</Characters>
  <Application>Microsoft Office Word</Application>
  <DocSecurity>0</DocSecurity>
  <Lines>209</Lines>
  <Paragraphs>59</Paragraphs>
  <ScaleCrop>false</ScaleCrop>
  <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Desmedt</dc:creator>
  <cp:keywords/>
  <dc:description/>
  <cp:lastModifiedBy>Vanessa Desmedt</cp:lastModifiedBy>
  <cp:revision>4</cp:revision>
  <dcterms:created xsi:type="dcterms:W3CDTF">2026-07-08T06:34:00Z</dcterms:created>
  <dcterms:modified xsi:type="dcterms:W3CDTF">2026-07-09T12:37:00Z</dcterms:modified>
</cp:coreProperties>
</file>